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303C1" w:rsidRDefault="00E303C1" w:rsidP="004024A1">
      <w:pPr>
        <w:jc w:val="center"/>
      </w:pPr>
    </w:p>
    <w:p w:rsidR="00D642F8" w:rsidRPr="00450C44" w:rsidRDefault="00D642F8" w:rsidP="009D6B08">
      <w:pPr>
        <w:suppressAutoHyphens w:val="0"/>
        <w:spacing w:after="200" w:line="276" w:lineRule="auto"/>
        <w:rPr>
          <w:rFonts w:eastAsia="Times New Roman"/>
          <w:b/>
          <w:szCs w:val="24"/>
          <w:lang w:eastAsia="ru-RU"/>
        </w:rPr>
      </w:pPr>
      <w:r w:rsidRPr="00450C44">
        <w:rPr>
          <w:rFonts w:eastAsia="Times New Roman"/>
          <w:b/>
          <w:szCs w:val="24"/>
          <w:lang w:eastAsia="ru-RU"/>
        </w:rPr>
        <w:t>Форма 1 «Извещение о проведении тендера»</w:t>
      </w:r>
    </w:p>
    <w:tbl>
      <w:tblPr>
        <w:tblW w:w="10206" w:type="dxa"/>
        <w:tblInd w:w="108" w:type="dxa"/>
        <w:tblLook w:val="01E0" w:firstRow="1" w:lastRow="1" w:firstColumn="1" w:lastColumn="1" w:noHBand="0" w:noVBand="0"/>
      </w:tblPr>
      <w:tblGrid>
        <w:gridCol w:w="5103"/>
        <w:gridCol w:w="5103"/>
      </w:tblGrid>
      <w:tr w:rsidR="00D642F8" w:rsidRPr="00450C44" w:rsidTr="00D642F8">
        <w:trPr>
          <w:trHeight w:val="369"/>
        </w:trPr>
        <w:tc>
          <w:tcPr>
            <w:tcW w:w="5103" w:type="dxa"/>
          </w:tcPr>
          <w:p w:rsidR="00D642F8" w:rsidRPr="00450C44" w:rsidRDefault="00D642F8" w:rsidP="00D642F8">
            <w:pPr>
              <w:tabs>
                <w:tab w:val="left" w:pos="4606"/>
              </w:tabs>
              <w:spacing w:before="120"/>
              <w:ind w:right="353"/>
              <w:rPr>
                <w:rFonts w:eastAsia="Times New Roman"/>
                <w:szCs w:val="24"/>
                <w:highlight w:val="yellow"/>
                <w:lang w:eastAsia="ru-RU"/>
              </w:rPr>
            </w:pPr>
          </w:p>
        </w:tc>
        <w:tc>
          <w:tcPr>
            <w:tcW w:w="5103" w:type="dxa"/>
          </w:tcPr>
          <w:p w:rsidR="00D642F8" w:rsidRPr="00450C44" w:rsidRDefault="00D642F8" w:rsidP="00D642F8">
            <w:pPr>
              <w:spacing w:before="120"/>
              <w:ind w:right="-72"/>
              <w:jc w:val="right"/>
              <w:rPr>
                <w:rFonts w:eastAsia="Times New Roman"/>
                <w:szCs w:val="24"/>
                <w:lang w:eastAsia="ru-RU"/>
              </w:rPr>
            </w:pPr>
            <w:r w:rsidRPr="00450C44">
              <w:rPr>
                <w:rFonts w:eastAsia="Times New Roman"/>
                <w:szCs w:val="24"/>
                <w:lang w:eastAsia="ru-RU"/>
              </w:rPr>
              <w:t>УТВЕРЖДЕНО</w:t>
            </w:r>
          </w:p>
        </w:tc>
      </w:tr>
      <w:tr w:rsidR="00D642F8" w:rsidRPr="00450C44" w:rsidTr="00D642F8">
        <w:trPr>
          <w:trHeight w:val="369"/>
        </w:trPr>
        <w:tc>
          <w:tcPr>
            <w:tcW w:w="5103" w:type="dxa"/>
          </w:tcPr>
          <w:p w:rsidR="00D642F8" w:rsidRPr="00450C44" w:rsidRDefault="00D642F8" w:rsidP="00D642F8">
            <w:pPr>
              <w:spacing w:before="120"/>
              <w:ind w:right="-72"/>
              <w:rPr>
                <w:rFonts w:eastAsia="Times New Roman"/>
                <w:szCs w:val="24"/>
                <w:highlight w:val="yellow"/>
                <w:lang w:eastAsia="ru-RU"/>
              </w:rPr>
            </w:pPr>
          </w:p>
        </w:tc>
        <w:tc>
          <w:tcPr>
            <w:tcW w:w="5103" w:type="dxa"/>
          </w:tcPr>
          <w:p w:rsidR="00D642F8" w:rsidRPr="00450C44" w:rsidRDefault="00D642F8" w:rsidP="00D642F8">
            <w:pPr>
              <w:spacing w:before="120"/>
              <w:ind w:right="-72"/>
              <w:jc w:val="right"/>
              <w:rPr>
                <w:rFonts w:eastAsia="Times New Roman"/>
                <w:szCs w:val="24"/>
                <w:lang w:eastAsia="ru-RU"/>
              </w:rPr>
            </w:pPr>
            <w:r w:rsidRPr="00450C44">
              <w:rPr>
                <w:rFonts w:eastAsia="Times New Roman"/>
                <w:szCs w:val="24"/>
                <w:lang w:eastAsia="ru-RU"/>
              </w:rPr>
              <w:t>решением Тендерной комиссии</w:t>
            </w:r>
          </w:p>
        </w:tc>
      </w:tr>
      <w:tr w:rsidR="00D642F8" w:rsidRPr="00450C44" w:rsidTr="00D642F8">
        <w:trPr>
          <w:trHeight w:val="391"/>
        </w:trPr>
        <w:tc>
          <w:tcPr>
            <w:tcW w:w="5103" w:type="dxa"/>
          </w:tcPr>
          <w:p w:rsidR="00D642F8" w:rsidRPr="00450C44" w:rsidRDefault="00D642F8" w:rsidP="00D642F8">
            <w:pPr>
              <w:spacing w:before="120"/>
              <w:rPr>
                <w:rFonts w:eastAsia="Times New Roman"/>
                <w:szCs w:val="24"/>
                <w:highlight w:val="yellow"/>
                <w:lang w:eastAsia="ru-RU"/>
              </w:rPr>
            </w:pPr>
          </w:p>
        </w:tc>
        <w:tc>
          <w:tcPr>
            <w:tcW w:w="5103" w:type="dxa"/>
          </w:tcPr>
          <w:p w:rsidR="00D642F8" w:rsidRPr="00450C44" w:rsidRDefault="000A32C3" w:rsidP="00D642F8">
            <w:pPr>
              <w:spacing w:before="120"/>
              <w:jc w:val="right"/>
              <w:rPr>
                <w:rFonts w:eastAsia="Times New Roman"/>
                <w:szCs w:val="24"/>
                <w:lang w:eastAsia="ru-RU"/>
              </w:rPr>
            </w:pPr>
            <w:r>
              <w:rPr>
                <w:rFonts w:eastAsia="Times New Roman"/>
                <w:szCs w:val="24"/>
                <w:lang w:eastAsia="ru-RU"/>
              </w:rPr>
              <w:t xml:space="preserve">Протокол </w:t>
            </w:r>
            <w:bookmarkStart w:id="0" w:name="_GoBack"/>
            <w:bookmarkEnd w:id="0"/>
            <w:r w:rsidR="00E65C88">
              <w:rPr>
                <w:rFonts w:eastAsia="Times New Roman"/>
                <w:szCs w:val="24"/>
                <w:lang w:eastAsia="ru-RU"/>
              </w:rPr>
              <w:t>№ 24</w:t>
            </w:r>
          </w:p>
        </w:tc>
      </w:tr>
      <w:tr w:rsidR="00D642F8" w:rsidRPr="00450C44" w:rsidTr="00D642F8">
        <w:trPr>
          <w:trHeight w:val="391"/>
        </w:trPr>
        <w:tc>
          <w:tcPr>
            <w:tcW w:w="5103" w:type="dxa"/>
          </w:tcPr>
          <w:p w:rsidR="00D642F8" w:rsidRPr="00450C44" w:rsidRDefault="00D642F8" w:rsidP="00D642F8">
            <w:pPr>
              <w:spacing w:before="120"/>
              <w:rPr>
                <w:rFonts w:eastAsia="Times New Roman"/>
                <w:szCs w:val="24"/>
                <w:highlight w:val="yellow"/>
                <w:lang w:eastAsia="ru-RU"/>
              </w:rPr>
            </w:pPr>
          </w:p>
        </w:tc>
        <w:tc>
          <w:tcPr>
            <w:tcW w:w="5103" w:type="dxa"/>
          </w:tcPr>
          <w:p w:rsidR="00D642F8" w:rsidRPr="00450C44" w:rsidRDefault="00E65C88" w:rsidP="00D642F8">
            <w:pPr>
              <w:spacing w:before="120"/>
              <w:jc w:val="right"/>
              <w:rPr>
                <w:rFonts w:eastAsia="Times New Roman"/>
                <w:szCs w:val="24"/>
                <w:lang w:eastAsia="ru-RU"/>
              </w:rPr>
            </w:pPr>
            <w:r>
              <w:rPr>
                <w:rFonts w:eastAsia="Times New Roman"/>
                <w:szCs w:val="24"/>
                <w:lang w:eastAsia="ru-RU"/>
              </w:rPr>
              <w:t>«08» февраля 2018</w:t>
            </w:r>
            <w:r w:rsidR="00D642F8" w:rsidRPr="00450C44">
              <w:rPr>
                <w:rFonts w:eastAsia="Times New Roman"/>
                <w:szCs w:val="24"/>
                <w:lang w:eastAsia="ru-RU"/>
              </w:rPr>
              <w:t xml:space="preserve"> г.</w:t>
            </w:r>
          </w:p>
        </w:tc>
      </w:tr>
    </w:tbl>
    <w:p w:rsidR="00D642F8" w:rsidRPr="00E65C88" w:rsidRDefault="009924ED" w:rsidP="00D642F8">
      <w:pPr>
        <w:ind w:firstLine="708"/>
        <w:jc w:val="both"/>
      </w:pPr>
      <w:r>
        <w:t>П</w:t>
      </w:r>
      <w:r w:rsidR="00E65C88">
        <w:t xml:space="preserve">ДО № </w:t>
      </w:r>
      <w:r w:rsidR="00E65C88">
        <w:rPr>
          <w:lang w:val="en-US"/>
        </w:rPr>
        <w:t>58-</w:t>
      </w:r>
      <w:r w:rsidR="00E65C88">
        <w:t>СС-2018</w:t>
      </w:r>
    </w:p>
    <w:p w:rsidR="00D642F8" w:rsidRPr="00D024C5" w:rsidRDefault="00E65C88" w:rsidP="00D642F8">
      <w:pPr>
        <w:ind w:firstLine="708"/>
        <w:jc w:val="both"/>
      </w:pPr>
      <w:r>
        <w:t xml:space="preserve">От </w:t>
      </w:r>
      <w:r w:rsidR="00D642F8" w:rsidRPr="00D024C5">
        <w:t>«</w:t>
      </w:r>
      <w:r>
        <w:t>16» февраля 2018</w:t>
      </w:r>
      <w:r w:rsidR="00D642F8" w:rsidRPr="00D024C5">
        <w:t>г.</w:t>
      </w:r>
    </w:p>
    <w:p w:rsidR="00D642F8" w:rsidRPr="00D024C5" w:rsidRDefault="00D642F8" w:rsidP="00D642F8">
      <w:pPr>
        <w:ind w:firstLine="708"/>
        <w:jc w:val="both"/>
      </w:pPr>
    </w:p>
    <w:p w:rsidR="00D642F8" w:rsidRPr="00980CDC" w:rsidRDefault="00D642F8" w:rsidP="00D642F8">
      <w:pPr>
        <w:ind w:firstLine="708"/>
        <w:jc w:val="both"/>
        <w:rPr>
          <w:sz w:val="23"/>
          <w:szCs w:val="23"/>
        </w:rPr>
      </w:pPr>
      <w:r w:rsidRPr="00980CDC">
        <w:rPr>
          <w:sz w:val="23"/>
          <w:szCs w:val="23"/>
        </w:rPr>
        <w:t>ОАО «</w:t>
      </w:r>
      <w:proofErr w:type="spellStart"/>
      <w:r w:rsidRPr="00980CDC">
        <w:rPr>
          <w:sz w:val="23"/>
          <w:szCs w:val="23"/>
        </w:rPr>
        <w:t>Славнефть</w:t>
      </w:r>
      <w:proofErr w:type="spellEnd"/>
      <w:r w:rsidRPr="00980CDC">
        <w:rPr>
          <w:sz w:val="23"/>
          <w:szCs w:val="23"/>
        </w:rPr>
        <w:t xml:space="preserve">-ЯНОС» (далее – Общество) приглашает вас сделать предложение (оферту) на поставку </w:t>
      </w:r>
      <w:r w:rsidR="00CF01A5" w:rsidRPr="00CF01A5">
        <w:rPr>
          <w:b/>
          <w:szCs w:val="28"/>
        </w:rPr>
        <w:t xml:space="preserve">катализатора </w:t>
      </w:r>
      <w:proofErr w:type="spellStart"/>
      <w:r w:rsidR="00CF01A5" w:rsidRPr="00CF01A5">
        <w:rPr>
          <w:b/>
          <w:szCs w:val="28"/>
        </w:rPr>
        <w:t>изодепарафинизации</w:t>
      </w:r>
      <w:proofErr w:type="spellEnd"/>
      <w:r w:rsidR="00834AC9">
        <w:rPr>
          <w:b/>
          <w:szCs w:val="28"/>
        </w:rPr>
        <w:t>.</w:t>
      </w:r>
    </w:p>
    <w:p w:rsidR="00D642F8" w:rsidRPr="00980CDC" w:rsidRDefault="00D642F8" w:rsidP="00D642F8">
      <w:pPr>
        <w:ind w:firstLine="708"/>
        <w:jc w:val="both"/>
        <w:rPr>
          <w:sz w:val="23"/>
          <w:szCs w:val="23"/>
        </w:rPr>
      </w:pPr>
      <w:r w:rsidRPr="00980CDC">
        <w:rPr>
          <w:sz w:val="23"/>
          <w:szCs w:val="23"/>
        </w:rPr>
        <w:t>По результатам рассмотрения предложений О</w:t>
      </w:r>
      <w:r w:rsidR="00E65C88">
        <w:rPr>
          <w:sz w:val="23"/>
          <w:szCs w:val="23"/>
        </w:rPr>
        <w:t xml:space="preserve">бщество определит контрагента, </w:t>
      </w:r>
      <w:r w:rsidRPr="00980CDC">
        <w:rPr>
          <w:sz w:val="23"/>
          <w:szCs w:val="23"/>
        </w:rPr>
        <w:t>предложившего наилучшие условия в соответствии с Коммерческим предложением (форма 6к) при выполнении Требований к предмету оферты (форма 2): наименьшая цена, максимальный объем поставки, минимальные сроки поставки и прочее.</w:t>
      </w:r>
    </w:p>
    <w:p w:rsidR="001E162C" w:rsidRPr="00980CDC" w:rsidRDefault="001E162C" w:rsidP="00D642F8">
      <w:pPr>
        <w:ind w:firstLine="708"/>
        <w:jc w:val="both"/>
        <w:rPr>
          <w:rFonts w:cs="Arial"/>
          <w:sz w:val="23"/>
          <w:szCs w:val="23"/>
        </w:rPr>
      </w:pPr>
      <w:r w:rsidRPr="00980CDC">
        <w:rPr>
          <w:rFonts w:cs="Arial"/>
          <w:sz w:val="23"/>
          <w:szCs w:val="23"/>
        </w:rPr>
        <w:t>Подробное техническое задание изложено в Требованиях к предмету оферты (Форма 2).</w:t>
      </w:r>
    </w:p>
    <w:p w:rsidR="00901E67" w:rsidRPr="00980CDC" w:rsidRDefault="00901E67" w:rsidP="00901E67">
      <w:pPr>
        <w:ind w:firstLine="708"/>
        <w:jc w:val="both"/>
        <w:rPr>
          <w:sz w:val="23"/>
          <w:szCs w:val="23"/>
        </w:rPr>
      </w:pPr>
      <w:r w:rsidRPr="00980CDC">
        <w:rPr>
          <w:sz w:val="23"/>
          <w:szCs w:val="23"/>
        </w:rPr>
        <w:t xml:space="preserve">Оферта </w:t>
      </w:r>
      <w:r w:rsidR="001356DA">
        <w:rPr>
          <w:sz w:val="23"/>
          <w:szCs w:val="23"/>
        </w:rPr>
        <w:t>должна</w:t>
      </w:r>
      <w:r w:rsidRPr="00980CDC">
        <w:rPr>
          <w:sz w:val="23"/>
          <w:szCs w:val="23"/>
        </w:rPr>
        <w:t xml:space="preserve"> быть представлена </w:t>
      </w:r>
      <w:r w:rsidR="001356DA">
        <w:rPr>
          <w:sz w:val="23"/>
          <w:szCs w:val="23"/>
        </w:rPr>
        <w:t>на всю</w:t>
      </w:r>
      <w:r w:rsidRPr="00980CDC">
        <w:rPr>
          <w:sz w:val="23"/>
          <w:szCs w:val="23"/>
        </w:rPr>
        <w:t xml:space="preserve"> номенклатур</w:t>
      </w:r>
      <w:r w:rsidR="001356DA">
        <w:rPr>
          <w:sz w:val="23"/>
          <w:szCs w:val="23"/>
        </w:rPr>
        <w:t>у</w:t>
      </w:r>
      <w:r w:rsidRPr="00980CDC">
        <w:rPr>
          <w:sz w:val="23"/>
          <w:szCs w:val="23"/>
        </w:rPr>
        <w:t xml:space="preserve"> (</w:t>
      </w:r>
      <w:r w:rsidRPr="00980CDC">
        <w:rPr>
          <w:b/>
          <w:sz w:val="23"/>
          <w:szCs w:val="23"/>
        </w:rPr>
        <w:t>Лот</w:t>
      </w:r>
      <w:r w:rsidRPr="00980CDC">
        <w:rPr>
          <w:sz w:val="23"/>
          <w:szCs w:val="23"/>
        </w:rPr>
        <w:t xml:space="preserve">). </w:t>
      </w:r>
      <w:r w:rsidR="001356DA">
        <w:rPr>
          <w:b/>
          <w:sz w:val="23"/>
          <w:szCs w:val="23"/>
        </w:rPr>
        <w:t>Лот</w:t>
      </w:r>
      <w:r w:rsidR="001356DA">
        <w:rPr>
          <w:sz w:val="23"/>
          <w:szCs w:val="23"/>
        </w:rPr>
        <w:t xml:space="preserve"> указан</w:t>
      </w:r>
      <w:r w:rsidRPr="00980CDC">
        <w:rPr>
          <w:sz w:val="23"/>
          <w:szCs w:val="23"/>
        </w:rPr>
        <w:t xml:space="preserve"> в форме 6. </w:t>
      </w:r>
      <w:r w:rsidRPr="00980CDC">
        <w:rPr>
          <w:rFonts w:cs="Arial"/>
          <w:sz w:val="23"/>
          <w:szCs w:val="23"/>
        </w:rPr>
        <w:t>В случае нарушения данного требования Общество оставляет за собой право не принимать поданную оферту к рассмотрению</w:t>
      </w:r>
      <w:r w:rsidRPr="00980CDC">
        <w:rPr>
          <w:sz w:val="23"/>
          <w:szCs w:val="23"/>
        </w:rPr>
        <w:t>.</w:t>
      </w:r>
    </w:p>
    <w:p w:rsidR="00D642F8" w:rsidRPr="00980CDC" w:rsidRDefault="00D642F8" w:rsidP="00D642F8">
      <w:pPr>
        <w:ind w:firstLine="708"/>
        <w:jc w:val="both"/>
        <w:rPr>
          <w:sz w:val="23"/>
          <w:szCs w:val="23"/>
        </w:rPr>
      </w:pPr>
      <w:r w:rsidRPr="00980CDC">
        <w:rPr>
          <w:sz w:val="23"/>
          <w:szCs w:val="23"/>
        </w:rPr>
        <w:t>Общество оставляет за собой право уменьшить объем закупки, указанный в настоящем ПДО, в процессе проведения тендера и подписании договора по итогам тендера без внесения изменений в ПДО.</w:t>
      </w:r>
    </w:p>
    <w:p w:rsidR="00D642F8" w:rsidRPr="00980CDC" w:rsidRDefault="00D642F8" w:rsidP="00D642F8">
      <w:pPr>
        <w:ind w:firstLine="708"/>
        <w:jc w:val="both"/>
        <w:rPr>
          <w:sz w:val="23"/>
          <w:szCs w:val="23"/>
        </w:rPr>
      </w:pPr>
      <w:r w:rsidRPr="00980CDC">
        <w:rPr>
          <w:sz w:val="23"/>
          <w:szCs w:val="23"/>
        </w:rPr>
        <w:t>Подача альтернативных оферт не допускается.</w:t>
      </w:r>
    </w:p>
    <w:p w:rsidR="00171006" w:rsidRPr="00980CDC" w:rsidRDefault="00171006" w:rsidP="00F67AD2">
      <w:pPr>
        <w:ind w:firstLine="709"/>
        <w:jc w:val="both"/>
        <w:rPr>
          <w:sz w:val="23"/>
          <w:szCs w:val="23"/>
        </w:rPr>
      </w:pPr>
      <w:r w:rsidRPr="00980CDC">
        <w:rPr>
          <w:sz w:val="23"/>
          <w:szCs w:val="23"/>
        </w:rPr>
        <w:t>Под опционом понимается право Общества уменьшать или увеличивать количество поставляемого в пределах согласованного количества без изменения остальных условий, в том числе, без изменения цен, сроков поставки, согласованных в договоре.</w:t>
      </w:r>
    </w:p>
    <w:p w:rsidR="00D642F8" w:rsidRPr="00980CDC" w:rsidRDefault="00D642F8" w:rsidP="00F67AD2">
      <w:pPr>
        <w:ind w:firstLine="709"/>
        <w:jc w:val="both"/>
        <w:rPr>
          <w:b/>
          <w:sz w:val="23"/>
          <w:szCs w:val="23"/>
        </w:rPr>
      </w:pPr>
      <w:r w:rsidRPr="00980CDC">
        <w:rPr>
          <w:b/>
          <w:sz w:val="23"/>
          <w:szCs w:val="23"/>
        </w:rPr>
        <w:t xml:space="preserve">Условия проекта договора (форма 3) являются окончательными и не подлежат каким-либо изменениям в процессе его заключения. </w:t>
      </w:r>
      <w:r w:rsidR="00FF13FD">
        <w:rPr>
          <w:b/>
          <w:sz w:val="23"/>
          <w:szCs w:val="23"/>
        </w:rPr>
        <w:t xml:space="preserve">Протокол разногласий, полученный от участника закупки в составе коммерческой/улучшенной коммерческой части, в рамках проведения двухэтапного тендера, Обществом к рассмотрению не принимается. </w:t>
      </w:r>
      <w:r w:rsidRPr="00980CDC">
        <w:rPr>
          <w:b/>
          <w:sz w:val="23"/>
          <w:szCs w:val="23"/>
        </w:rPr>
        <w:t xml:space="preserve">В случае получения от участника закупки протокола разногласий к указанному проекту договора Общество оставляет за собой право не принимать поданную оферту к рассмотрению. </w:t>
      </w:r>
    </w:p>
    <w:p w:rsidR="00D642F8" w:rsidRPr="00980CDC" w:rsidRDefault="00D642F8" w:rsidP="00D642F8">
      <w:pPr>
        <w:ind w:firstLine="708"/>
        <w:jc w:val="both"/>
        <w:rPr>
          <w:sz w:val="23"/>
          <w:szCs w:val="23"/>
        </w:rPr>
      </w:pPr>
      <w:r w:rsidRPr="00980CDC">
        <w:rPr>
          <w:sz w:val="23"/>
          <w:szCs w:val="23"/>
        </w:rPr>
        <w:t xml:space="preserve">Тендер проводится </w:t>
      </w:r>
      <w:r w:rsidRPr="00980CDC">
        <w:rPr>
          <w:sz w:val="23"/>
          <w:szCs w:val="23"/>
          <w:u w:val="single"/>
        </w:rPr>
        <w:t>в два этапа</w:t>
      </w:r>
      <w:r w:rsidR="007E3698" w:rsidRPr="00980CDC">
        <w:rPr>
          <w:sz w:val="23"/>
          <w:szCs w:val="23"/>
        </w:rPr>
        <w:t>.</w:t>
      </w:r>
    </w:p>
    <w:p w:rsidR="00D642F8" w:rsidRPr="00980CDC" w:rsidRDefault="00D642F8" w:rsidP="00D642F8">
      <w:pPr>
        <w:ind w:firstLine="708"/>
        <w:jc w:val="both"/>
        <w:rPr>
          <w:sz w:val="23"/>
          <w:szCs w:val="23"/>
        </w:rPr>
      </w:pPr>
      <w:r w:rsidRPr="00980CDC">
        <w:rPr>
          <w:sz w:val="23"/>
          <w:szCs w:val="23"/>
        </w:rPr>
        <w:t xml:space="preserve">В ходе технической оценки оферт с участником закупки могут проводиться технические переговоры, целью которых является выяснение соответствия технической части оферты участника закупки требованиям настоящего предложения делать оферты. У участников закупки могут быть запрошены уточнения технических частей оферт. Участник закупки вправе вместе с уточненной технической частью оферты представить в установленный в запросе срок соответствующую ей коммерческую часть оферты (в отдельном конверте), либо подтвердить действительность коммерческой части оферты, направленной ранее. Коммерческие части оферт, поступившие в Общество позже установленного срока, к рассмотрению не принимаются. </w:t>
      </w:r>
    </w:p>
    <w:p w:rsidR="00D642F8" w:rsidRPr="00980CDC" w:rsidRDefault="00D642F8" w:rsidP="00D642F8">
      <w:pPr>
        <w:ind w:firstLine="708"/>
        <w:jc w:val="both"/>
        <w:rPr>
          <w:sz w:val="23"/>
          <w:szCs w:val="23"/>
        </w:rPr>
      </w:pPr>
      <w:r w:rsidRPr="00980CDC">
        <w:rPr>
          <w:sz w:val="23"/>
          <w:szCs w:val="23"/>
        </w:rPr>
        <w:t>В ходе коммерческой оценки оферт Обществом вскрывается и рассматривается последняя из принятых коммерческая часть оферты участника закупки, допущенного до этапа коммерческой оценки.</w:t>
      </w:r>
    </w:p>
    <w:p w:rsidR="00D642F8" w:rsidRPr="00980CDC" w:rsidRDefault="00D642F8" w:rsidP="00D642F8">
      <w:pPr>
        <w:ind w:firstLine="708"/>
        <w:jc w:val="both"/>
        <w:rPr>
          <w:sz w:val="23"/>
          <w:szCs w:val="23"/>
        </w:rPr>
      </w:pPr>
      <w:r w:rsidRPr="00980CDC">
        <w:rPr>
          <w:sz w:val="23"/>
          <w:szCs w:val="23"/>
        </w:rPr>
        <w:t>Участник закупки допускается до участия в коммерческой оценке оферт, если его оферта соответствует всем требованиям к предмету оферты (форм</w:t>
      </w:r>
      <w:r w:rsidR="00BB58A9" w:rsidRPr="00980CDC">
        <w:rPr>
          <w:sz w:val="23"/>
          <w:szCs w:val="23"/>
        </w:rPr>
        <w:t>а</w:t>
      </w:r>
      <w:r w:rsidRPr="00980CDC">
        <w:rPr>
          <w:sz w:val="23"/>
          <w:szCs w:val="23"/>
        </w:rPr>
        <w:t xml:space="preserve"> 2).</w:t>
      </w:r>
    </w:p>
    <w:p w:rsidR="00D642F8" w:rsidRPr="00980CDC" w:rsidRDefault="00D642F8" w:rsidP="00D642F8">
      <w:pPr>
        <w:ind w:firstLine="708"/>
        <w:jc w:val="both"/>
        <w:rPr>
          <w:sz w:val="23"/>
          <w:szCs w:val="23"/>
        </w:rPr>
      </w:pPr>
      <w:r w:rsidRPr="00980CDC">
        <w:rPr>
          <w:sz w:val="23"/>
          <w:szCs w:val="23"/>
        </w:rPr>
        <w:t>Оповещение участников закупки, не прошедших этап технической оценки, осуществляется на основании заключения о соответствии технических частей оферт требованиям предложения делать оферты в течение не более 3 (</w:t>
      </w:r>
      <w:r w:rsidR="00BB58A9" w:rsidRPr="00980CDC">
        <w:rPr>
          <w:sz w:val="23"/>
          <w:szCs w:val="23"/>
        </w:rPr>
        <w:t>т</w:t>
      </w:r>
      <w:r w:rsidRPr="00980CDC">
        <w:rPr>
          <w:sz w:val="23"/>
          <w:szCs w:val="23"/>
        </w:rPr>
        <w:t>рех) рабочих дней после утверждения указанного заключения. Оповещение содержит информацию о том, по каким из критериев, указанных в требованиях к предмету оферты (форма 2), участник закупки не прошел техническую оценку.</w:t>
      </w:r>
    </w:p>
    <w:p w:rsidR="00901E67" w:rsidRPr="00D024C5" w:rsidRDefault="00901E67" w:rsidP="00901E67">
      <w:pPr>
        <w:ind w:firstLine="708"/>
        <w:jc w:val="both"/>
      </w:pPr>
      <w:r w:rsidRPr="00D024C5">
        <w:t xml:space="preserve">Участникам закупки, допущенных до участия в коммерческой оценке оферт, будет предложено повысить привлекательность своих оферт в ходе коммерческих переговоров. О порядке и сроках проведения коммерческих переговоров участники закупки будут оповещены </w:t>
      </w:r>
      <w:r w:rsidRPr="00D024C5">
        <w:lastRenderedPageBreak/>
        <w:t>дополнительно. Если участник закупки откажется от участия в коммерческих переговорах, действующей будет считаться последняя из поданных им коммерческая часть оферты.</w:t>
      </w:r>
    </w:p>
    <w:p w:rsidR="00D642F8" w:rsidRPr="00D024C5" w:rsidRDefault="00D642F8" w:rsidP="00D642F8">
      <w:pPr>
        <w:ind w:firstLine="708"/>
        <w:jc w:val="both"/>
      </w:pPr>
      <w:r w:rsidRPr="00D024C5">
        <w:t>При повышении привлекательности оферты не допускается ухудшение ранее поданной оферты, в том числе по отдельным позициям оферты (в том числе, смет). Общество оставляет за собой право не рассматривать оферты, не удовлетворяющие указанному требованию; при этом действующей будет считаться последняя из поданных участником закупки коммерческая часть оферты.</w:t>
      </w:r>
    </w:p>
    <w:p w:rsidR="00D642F8" w:rsidRPr="00D024C5" w:rsidRDefault="00D642F8" w:rsidP="00D642F8">
      <w:pPr>
        <w:ind w:firstLine="708"/>
        <w:jc w:val="both"/>
      </w:pPr>
      <w:r w:rsidRPr="00D024C5">
        <w:t>Общество оставляет за собой право акцептовать любое из поступивших предложений, либо не акцептовать ни одно из них.</w:t>
      </w:r>
    </w:p>
    <w:p w:rsidR="00D642F8" w:rsidRPr="00D024C5" w:rsidRDefault="00D642F8" w:rsidP="00D642F8">
      <w:pPr>
        <w:ind w:firstLine="708"/>
        <w:jc w:val="both"/>
      </w:pPr>
      <w:r w:rsidRPr="00D024C5">
        <w:t xml:space="preserve">В случае Вашей заинтересованности в участии в закупке предлагаем направить в адрес Общества оферту по прилагаемой форме. Предложения должны оформляться безотзывными офертами со сроком для акцепта </w:t>
      </w:r>
      <w:r w:rsidRPr="009C36C8">
        <w:t>д</w:t>
      </w:r>
      <w:r w:rsidRPr="00206F9E">
        <w:t xml:space="preserve">о </w:t>
      </w:r>
      <w:r w:rsidR="00CF01A5">
        <w:t>30</w:t>
      </w:r>
      <w:r w:rsidRPr="00206F9E">
        <w:t>.</w:t>
      </w:r>
      <w:r w:rsidR="00C1166E">
        <w:t>0</w:t>
      </w:r>
      <w:r w:rsidR="00CF01A5">
        <w:t>5</w:t>
      </w:r>
      <w:r w:rsidRPr="00206F9E">
        <w:t>.201</w:t>
      </w:r>
      <w:r w:rsidR="00C1166E">
        <w:t>8</w:t>
      </w:r>
      <w:r w:rsidRPr="00206F9E">
        <w:t>г.</w:t>
      </w:r>
      <w:r w:rsidRPr="00D024C5">
        <w:t xml:space="preserve"> включительно, соответствовать всем условиям, указанным в настоящем извещении.</w:t>
      </w:r>
    </w:p>
    <w:p w:rsidR="00D642F8" w:rsidRPr="00ED7959" w:rsidRDefault="00D642F8" w:rsidP="00D642F8">
      <w:pPr>
        <w:ind w:firstLine="708"/>
        <w:jc w:val="both"/>
        <w:rPr>
          <w:b/>
        </w:rPr>
      </w:pPr>
      <w:r w:rsidRPr="00ED7959">
        <w:rPr>
          <w:b/>
        </w:rPr>
        <w:t>Офертой контрагента будет считаться следующий комплект документов:</w:t>
      </w:r>
    </w:p>
    <w:p w:rsidR="00D642F8" w:rsidRPr="000A137A" w:rsidRDefault="00D642F8" w:rsidP="00D642F8">
      <w:pPr>
        <w:jc w:val="both"/>
        <w:rPr>
          <w:sz w:val="28"/>
          <w:szCs w:val="28"/>
          <w:u w:val="single"/>
        </w:rPr>
      </w:pPr>
      <w:r w:rsidRPr="000A137A">
        <w:rPr>
          <w:sz w:val="28"/>
          <w:szCs w:val="28"/>
          <w:u w:val="single"/>
        </w:rPr>
        <w:t>Техническая часть:</w:t>
      </w:r>
    </w:p>
    <w:p w:rsidR="00D642F8" w:rsidRPr="00D024C5" w:rsidRDefault="00D642F8" w:rsidP="00D642F8">
      <w:pPr>
        <w:jc w:val="both"/>
      </w:pPr>
      <w:r>
        <w:t xml:space="preserve">- </w:t>
      </w:r>
      <w:r w:rsidRPr="00D024C5">
        <w:t>Извещение о согласии сделать оферту (форма 4, подписанная уполномоченным лицом и заверенная печатью участника закупки);</w:t>
      </w:r>
    </w:p>
    <w:p w:rsidR="00C1166E" w:rsidRPr="00D024C5" w:rsidRDefault="00C1166E" w:rsidP="00C1166E">
      <w:pPr>
        <w:jc w:val="both"/>
      </w:pPr>
      <w:r>
        <w:t xml:space="preserve">- </w:t>
      </w:r>
      <w:r w:rsidRPr="00D024C5">
        <w:t xml:space="preserve">Подписанный </w:t>
      </w:r>
      <w:r w:rsidRPr="00052EE7">
        <w:rPr>
          <w:b/>
        </w:rPr>
        <w:t>проект договора</w:t>
      </w:r>
      <w:r w:rsidRPr="00D024C5">
        <w:t xml:space="preserve">, </w:t>
      </w:r>
      <w:r w:rsidRPr="00052EE7">
        <w:rPr>
          <w:b/>
        </w:rPr>
        <w:t>приложение</w:t>
      </w:r>
      <w:r>
        <w:t>, для иностранных компаний-</w:t>
      </w:r>
      <w:r w:rsidRPr="00052EE7">
        <w:rPr>
          <w:b/>
        </w:rPr>
        <w:t>контракт</w:t>
      </w:r>
      <w:r>
        <w:rPr>
          <w:b/>
        </w:rPr>
        <w:t>,</w:t>
      </w:r>
      <w:r w:rsidRPr="00D024C5">
        <w:t xml:space="preserve"> предложенный участником закупки</w:t>
      </w:r>
      <w:r>
        <w:t>,</w:t>
      </w:r>
      <w:r w:rsidRPr="00623999">
        <w:t xml:space="preserve"> </w:t>
      </w:r>
      <w:r w:rsidRPr="009D6B08">
        <w:rPr>
          <w:b/>
        </w:rPr>
        <w:t>без указания стоимости</w:t>
      </w:r>
      <w:r>
        <w:t xml:space="preserve"> и </w:t>
      </w:r>
      <w:r w:rsidRPr="0029074E">
        <w:rPr>
          <w:b/>
        </w:rPr>
        <w:t>Гарантийное соглашение</w:t>
      </w:r>
      <w:r>
        <w:t xml:space="preserve"> </w:t>
      </w:r>
      <w:r w:rsidRPr="00D024C5">
        <w:t xml:space="preserve">(форма </w:t>
      </w:r>
      <w:r>
        <w:t>3</w:t>
      </w:r>
      <w:r w:rsidRPr="00D024C5">
        <w:t xml:space="preserve">, </w:t>
      </w:r>
      <w:r>
        <w:t xml:space="preserve">Дополнение №1 </w:t>
      </w:r>
      <w:r w:rsidRPr="00D024C5">
        <w:t>подписанн</w:t>
      </w:r>
      <w:r>
        <w:t>ые</w:t>
      </w:r>
      <w:r w:rsidRPr="00D024C5">
        <w:t xml:space="preserve"> уполномоченным лицом и заверенная печатью участника закупки);</w:t>
      </w:r>
    </w:p>
    <w:p w:rsidR="00D642F8" w:rsidRDefault="00C1166E" w:rsidP="00C1166E">
      <w:pPr>
        <w:jc w:val="both"/>
      </w:pPr>
      <w:r>
        <w:t xml:space="preserve">-  </w:t>
      </w:r>
      <w:r w:rsidRPr="00696E22">
        <w:rPr>
          <w:b/>
        </w:rPr>
        <w:t>Заполненн</w:t>
      </w:r>
      <w:r w:rsidR="0077172D">
        <w:rPr>
          <w:b/>
        </w:rPr>
        <w:t>ая</w:t>
      </w:r>
      <w:r w:rsidRPr="00696E22">
        <w:rPr>
          <w:b/>
        </w:rPr>
        <w:t xml:space="preserve"> таблиц</w:t>
      </w:r>
      <w:r w:rsidR="0077172D">
        <w:rPr>
          <w:b/>
        </w:rPr>
        <w:t>а</w:t>
      </w:r>
      <w:r w:rsidRPr="00696E22">
        <w:rPr>
          <w:b/>
        </w:rPr>
        <w:t xml:space="preserve"> п.</w:t>
      </w:r>
      <w:r>
        <w:rPr>
          <w:b/>
        </w:rPr>
        <w:t xml:space="preserve"> </w:t>
      </w:r>
      <w:r w:rsidR="0077172D">
        <w:rPr>
          <w:b/>
        </w:rPr>
        <w:t>7</w:t>
      </w:r>
      <w:r>
        <w:rPr>
          <w:b/>
        </w:rPr>
        <w:t xml:space="preserve"> Приложения №1 «Техническое задание» к </w:t>
      </w:r>
      <w:r w:rsidRPr="00696E22">
        <w:rPr>
          <w:b/>
        </w:rPr>
        <w:t>Форме 2</w:t>
      </w:r>
      <w:r>
        <w:t xml:space="preserve"> соответственно (</w:t>
      </w:r>
      <w:r w:rsidRPr="00D024C5">
        <w:t>подписанная уполномоченным лицом и заверенная печатью участника закупки</w:t>
      </w:r>
      <w:r>
        <w:t xml:space="preserve"> на бланке предприятия</w:t>
      </w:r>
      <w:proofErr w:type="gramStart"/>
      <w:r w:rsidRPr="00D024C5">
        <w:t>)</w:t>
      </w:r>
      <w:r>
        <w:t>;</w:t>
      </w:r>
      <w:r w:rsidR="00D642F8">
        <w:t>-</w:t>
      </w:r>
      <w:proofErr w:type="gramEnd"/>
      <w:r w:rsidR="00D642F8">
        <w:t xml:space="preserve"> </w:t>
      </w:r>
      <w:r w:rsidR="00D642F8" w:rsidRPr="00D024C5">
        <w:t>Техническое предложение (форма 6т, подписанная уполномоченным лицом и заверенная печатью участника закупки);</w:t>
      </w:r>
    </w:p>
    <w:p w:rsidR="00C2280D" w:rsidRDefault="00C2280D" w:rsidP="00D642F8">
      <w:pPr>
        <w:jc w:val="both"/>
      </w:pPr>
      <w:r>
        <w:t xml:space="preserve">- Письменная информация, подтверждающая </w:t>
      </w:r>
      <w:r w:rsidRPr="00B7571C">
        <w:rPr>
          <w:b/>
        </w:rPr>
        <w:t>отсутствие</w:t>
      </w:r>
      <w:r>
        <w:t xml:space="preserve"> изменений в уставных и регистрационных документах. В случаи, если </w:t>
      </w:r>
      <w:r w:rsidRPr="00606A3F">
        <w:rPr>
          <w:b/>
        </w:rPr>
        <w:t>изменения в уставные и регистрационные документы вносились</w:t>
      </w:r>
      <w:r>
        <w:t>, предоставить заверенные копии соответствующих измененных документов. (Приложение № 1 к Форме 1 на бланке предприятия);</w:t>
      </w:r>
    </w:p>
    <w:p w:rsidR="00D642F8" w:rsidRDefault="00D642F8" w:rsidP="00D642F8">
      <w:pPr>
        <w:jc w:val="both"/>
      </w:pPr>
      <w:r>
        <w:t xml:space="preserve">- </w:t>
      </w:r>
      <w:r w:rsidRPr="00D024C5">
        <w:t>Перечень аффилированных организаций (форма 7, подписанная уполномоченным лицом и заверенная печатью участника закупки);</w:t>
      </w:r>
    </w:p>
    <w:p w:rsidR="00D642F8" w:rsidRPr="00D024C5" w:rsidRDefault="00D642F8" w:rsidP="00D642F8">
      <w:pPr>
        <w:jc w:val="both"/>
      </w:pPr>
      <w:r>
        <w:t xml:space="preserve">- </w:t>
      </w:r>
      <w:r w:rsidRPr="00D024C5">
        <w:t>Копия уведомления о прохождении аккредитации участника закупки, при условии, что статус «аккредитован» действителен в течение не менее 4 (</w:t>
      </w:r>
      <w:r w:rsidR="00BB58A9">
        <w:t>ч</w:t>
      </w:r>
      <w:r w:rsidRPr="00D024C5">
        <w:t>етырех) месяцев после даты окончания приема оферт (если участник закупки не относится к категориям контрагентов, для которых, согласно Процедуре закупочной деятельности, аккредитация не проводится);</w:t>
      </w:r>
    </w:p>
    <w:p w:rsidR="00D642F8" w:rsidRPr="00D024C5" w:rsidRDefault="00D642F8" w:rsidP="00D642F8">
      <w:pPr>
        <w:jc w:val="both"/>
      </w:pPr>
      <w:r>
        <w:t xml:space="preserve">- </w:t>
      </w:r>
      <w:r w:rsidRPr="00D024C5">
        <w:t>Опись документов технической части оферты (подписанная уполномоченным лицом и заверенная печатью участника закупки);</w:t>
      </w:r>
    </w:p>
    <w:p w:rsidR="00D642F8" w:rsidRPr="000A137A" w:rsidRDefault="00D642F8" w:rsidP="00D642F8">
      <w:pPr>
        <w:jc w:val="both"/>
        <w:rPr>
          <w:sz w:val="28"/>
          <w:szCs w:val="28"/>
          <w:u w:val="single"/>
        </w:rPr>
      </w:pPr>
      <w:r w:rsidRPr="000A137A">
        <w:rPr>
          <w:sz w:val="28"/>
          <w:szCs w:val="28"/>
          <w:u w:val="single"/>
        </w:rPr>
        <w:t>Коммерческая часть:</w:t>
      </w:r>
    </w:p>
    <w:p w:rsidR="009D6B08" w:rsidRDefault="009D6B08" w:rsidP="00D642F8">
      <w:pPr>
        <w:jc w:val="both"/>
      </w:pPr>
      <w:r>
        <w:t xml:space="preserve">- </w:t>
      </w:r>
      <w:r w:rsidRPr="00D024C5">
        <w:t xml:space="preserve">Подписанный </w:t>
      </w:r>
      <w:r w:rsidRPr="00052EE7">
        <w:rPr>
          <w:b/>
        </w:rPr>
        <w:t>проект договора</w:t>
      </w:r>
      <w:r w:rsidRPr="00D024C5">
        <w:t xml:space="preserve">, </w:t>
      </w:r>
      <w:r w:rsidRPr="00052EE7">
        <w:rPr>
          <w:b/>
        </w:rPr>
        <w:t>приложение</w:t>
      </w:r>
      <w:r>
        <w:t>,</w:t>
      </w:r>
      <w:r w:rsidR="00D917DD">
        <w:t xml:space="preserve"> </w:t>
      </w:r>
      <w:r w:rsidRPr="00D024C5">
        <w:t>предложенный участником закупки</w:t>
      </w:r>
      <w:r>
        <w:t>,</w:t>
      </w:r>
      <w:r w:rsidRPr="00623999">
        <w:t xml:space="preserve"> </w:t>
      </w:r>
      <w:r w:rsidRPr="009D6B08">
        <w:rPr>
          <w:b/>
        </w:rPr>
        <w:t>с указанием стоимости</w:t>
      </w:r>
      <w:r>
        <w:t xml:space="preserve"> </w:t>
      </w:r>
      <w:r w:rsidRPr="00D024C5">
        <w:t xml:space="preserve">(форма </w:t>
      </w:r>
      <w:r>
        <w:t>3</w:t>
      </w:r>
      <w:r w:rsidRPr="00D024C5">
        <w:t>, подписанная уполномоченным лицом и заверенная печатью участника закупки);</w:t>
      </w:r>
    </w:p>
    <w:p w:rsidR="00D642F8" w:rsidRPr="00D024C5" w:rsidRDefault="00D642F8" w:rsidP="00D642F8">
      <w:pPr>
        <w:jc w:val="both"/>
      </w:pPr>
      <w:r>
        <w:t xml:space="preserve">- </w:t>
      </w:r>
      <w:r w:rsidRPr="00D024C5">
        <w:t>Предложение о заключении договора с указанием цен, стоимости (форма 5, подписанная уполномоченным лицом и заверенная печатью участника закупки);</w:t>
      </w:r>
    </w:p>
    <w:p w:rsidR="00D642F8" w:rsidRPr="00D024C5" w:rsidRDefault="00D642F8" w:rsidP="00D642F8">
      <w:pPr>
        <w:jc w:val="both"/>
      </w:pPr>
      <w:r>
        <w:t xml:space="preserve">- </w:t>
      </w:r>
      <w:r w:rsidRPr="00D024C5">
        <w:t>Коммерческое предложение (форма 6к, подписанная уполномоченным лицом и заверенная печатью участника закупки);</w:t>
      </w:r>
    </w:p>
    <w:p w:rsidR="00C2280D" w:rsidRDefault="00C2280D" w:rsidP="00D642F8">
      <w:pPr>
        <w:jc w:val="both"/>
      </w:pPr>
      <w:r>
        <w:t xml:space="preserve">- Письменная информация, подтверждающая </w:t>
      </w:r>
      <w:r w:rsidRPr="00B7571C">
        <w:rPr>
          <w:b/>
        </w:rPr>
        <w:t>отсутствие</w:t>
      </w:r>
      <w:r>
        <w:t xml:space="preserve"> необходимости в одобрении сделки как крупной органами управления либо, если сделка является крупной – подтверждающую факт одобрения данной сделки уполномоченным органом управления. (Приложение № 2, 3 к Форме 1 на бланке предприятия);</w:t>
      </w:r>
    </w:p>
    <w:p w:rsidR="00D642F8" w:rsidRPr="00D024C5" w:rsidRDefault="00D642F8" w:rsidP="00D642F8">
      <w:pPr>
        <w:jc w:val="both"/>
      </w:pPr>
      <w:r>
        <w:t xml:space="preserve">- </w:t>
      </w:r>
      <w:r w:rsidRPr="00D024C5">
        <w:t>Опись документов коммерческой части оферты (подписанная уполномоченным лицом и заверенная печатью участника закупки).</w:t>
      </w:r>
    </w:p>
    <w:p w:rsidR="00D642F8" w:rsidRPr="00D024C5" w:rsidRDefault="00D642F8" w:rsidP="00D642F8">
      <w:pPr>
        <w:ind w:firstLine="708"/>
        <w:jc w:val="both"/>
      </w:pPr>
      <w:r w:rsidRPr="00D024C5">
        <w:t>Участник закупки вправе приложить к оферте иные документы, которые, по мнению участника закупки, подтверждают соответствие установленным требованиям, с соответствующими комментариями, разъясняющими цель предоставления этих документов.</w:t>
      </w:r>
    </w:p>
    <w:p w:rsidR="00D642F8" w:rsidRPr="00D024C5" w:rsidRDefault="00D642F8" w:rsidP="00D642F8">
      <w:pPr>
        <w:ind w:firstLine="708"/>
        <w:jc w:val="both"/>
      </w:pPr>
      <w:r w:rsidRPr="00D024C5">
        <w:t>Оферта предоставляется на русском языке.</w:t>
      </w:r>
    </w:p>
    <w:p w:rsidR="00D642F8" w:rsidRPr="00D024C5" w:rsidRDefault="00D642F8" w:rsidP="00D642F8">
      <w:pPr>
        <w:ind w:firstLine="708"/>
        <w:jc w:val="both"/>
      </w:pPr>
      <w:r w:rsidRPr="000A137A">
        <w:lastRenderedPageBreak/>
        <w:t>Все суммы денежных средств в оферте и приложениях к ней могут быть выражены в российских рублях/ долларах США / евро. Если сумма оферты выражена в иностранной валюте, а оплата будет осуществляться в российских рублях, в оферте должно быть указано на какой момент (дату) будет определяться курс рубля, установленный ЦБ РФ, по отношению к валюте оферты.</w:t>
      </w:r>
    </w:p>
    <w:p w:rsidR="00D642F8" w:rsidRPr="000A137A" w:rsidRDefault="00D642F8" w:rsidP="00D642F8">
      <w:pPr>
        <w:ind w:firstLine="720"/>
        <w:jc w:val="both"/>
        <w:rPr>
          <w:rFonts w:eastAsia="Times New Roman" w:cs="Arial"/>
          <w:sz w:val="12"/>
          <w:szCs w:val="12"/>
          <w:lang w:eastAsia="ru-RU"/>
        </w:rPr>
      </w:pPr>
    </w:p>
    <w:p w:rsidR="00D642F8" w:rsidRPr="000A137A" w:rsidRDefault="00D642F8" w:rsidP="00D642F8">
      <w:pPr>
        <w:ind w:firstLine="720"/>
        <w:jc w:val="both"/>
        <w:rPr>
          <w:rFonts w:eastAsia="Times New Roman" w:cs="Arial"/>
          <w:lang w:eastAsia="ru-RU"/>
        </w:rPr>
      </w:pPr>
      <w:r w:rsidRPr="000A137A">
        <w:rPr>
          <w:rFonts w:eastAsia="Times New Roman" w:cs="Arial"/>
          <w:lang w:eastAsia="ru-RU"/>
        </w:rPr>
        <w:t>Оферта должна предоставляться в соответствии с требованиями к форме и содержанию оферты, установленными в настоящем предложении делать оферты. В случае получения от участника закупки оферты, не соответствующей указанным требованиям, Общество оставляет за собой право не принимать поданную оферту к рассмотрению.</w:t>
      </w:r>
    </w:p>
    <w:p w:rsidR="00D642F8" w:rsidRPr="000A137A" w:rsidRDefault="00D642F8" w:rsidP="00D642F8">
      <w:pPr>
        <w:ind w:firstLine="720"/>
        <w:jc w:val="both"/>
        <w:rPr>
          <w:rFonts w:eastAsia="Times New Roman" w:cs="Arial"/>
          <w:sz w:val="12"/>
          <w:szCs w:val="12"/>
          <w:lang w:eastAsia="ru-RU"/>
        </w:rPr>
      </w:pPr>
    </w:p>
    <w:p w:rsidR="00D642F8" w:rsidRPr="000A137A" w:rsidRDefault="00D642F8" w:rsidP="00D642F8">
      <w:pPr>
        <w:ind w:firstLine="720"/>
        <w:jc w:val="both"/>
        <w:rPr>
          <w:rFonts w:eastAsia="Times New Roman" w:cs="Arial"/>
          <w:lang w:eastAsia="ru-RU"/>
        </w:rPr>
      </w:pPr>
      <w:r w:rsidRPr="000A137A">
        <w:rPr>
          <w:rFonts w:eastAsia="Times New Roman" w:cs="Arial"/>
          <w:lang w:eastAsia="ru-RU"/>
        </w:rPr>
        <w:t xml:space="preserve">Оферты принимаются </w:t>
      </w:r>
      <w:r w:rsidRPr="000A137A">
        <w:rPr>
          <w:rFonts w:eastAsia="Times New Roman" w:cs="Arial"/>
          <w:b/>
          <w:lang w:eastAsia="ru-RU"/>
        </w:rPr>
        <w:t>только В КОНВЕРТАХ</w:t>
      </w:r>
      <w:r w:rsidRPr="000A137A">
        <w:rPr>
          <w:rFonts w:eastAsia="Times New Roman" w:cs="Arial"/>
          <w:lang w:eastAsia="ru-RU"/>
        </w:rPr>
        <w:t>. Оферты, направленные по электронной почте, к рассмотрению не принимаются.</w:t>
      </w:r>
    </w:p>
    <w:p w:rsidR="00D642F8" w:rsidRPr="000A137A" w:rsidRDefault="00D642F8" w:rsidP="00D642F8">
      <w:pPr>
        <w:ind w:firstLine="720"/>
        <w:jc w:val="both"/>
        <w:rPr>
          <w:rFonts w:eastAsia="Times New Roman" w:cs="Arial"/>
          <w:lang w:eastAsia="ru-RU"/>
        </w:rPr>
      </w:pPr>
      <w:r w:rsidRPr="000A137A">
        <w:rPr>
          <w:rFonts w:eastAsia="Times New Roman" w:cs="Arial"/>
          <w:lang w:eastAsia="ru-RU"/>
        </w:rPr>
        <w:t>Оферты должны быть доставлены к назначенному сроку окончания приема оферт в запечатанных конвертах, скрепленных печатью участника закупки. Надпись на конвертах должна содержать наименование участника закупки и ссылку на настоящее извещение по форме: «Предложение на ПДО № __</w:t>
      </w:r>
      <w:proofErr w:type="gramStart"/>
      <w:r w:rsidRPr="000A137A">
        <w:rPr>
          <w:rFonts w:eastAsia="Times New Roman" w:cs="Arial"/>
          <w:lang w:eastAsia="ru-RU"/>
        </w:rPr>
        <w:t>_&lt;</w:t>
      </w:r>
      <w:proofErr w:type="gramEnd"/>
      <w:r w:rsidRPr="000A137A">
        <w:rPr>
          <w:rFonts w:eastAsia="Times New Roman" w:cs="Arial"/>
          <w:lang w:eastAsia="ru-RU"/>
        </w:rPr>
        <w:t>номер ПДО&gt;___  от  ___&lt;дата ПДО&gt;___»</w:t>
      </w:r>
    </w:p>
    <w:p w:rsidR="00D642F8" w:rsidRPr="000A137A" w:rsidRDefault="00D642F8" w:rsidP="00D642F8">
      <w:pPr>
        <w:ind w:firstLine="720"/>
        <w:jc w:val="both"/>
        <w:rPr>
          <w:rFonts w:eastAsia="Times New Roman" w:cs="Arial"/>
          <w:sz w:val="12"/>
          <w:szCs w:val="12"/>
          <w:lang w:eastAsia="ru-RU"/>
        </w:rPr>
      </w:pPr>
    </w:p>
    <w:p w:rsidR="00D642F8" w:rsidRPr="000A137A" w:rsidRDefault="00D642F8" w:rsidP="00D642F8">
      <w:pPr>
        <w:ind w:firstLine="720"/>
        <w:jc w:val="both"/>
        <w:rPr>
          <w:rFonts w:eastAsia="Times New Roman" w:cs="Arial"/>
          <w:lang w:eastAsia="ru-RU"/>
        </w:rPr>
      </w:pPr>
      <w:r w:rsidRPr="000A137A">
        <w:rPr>
          <w:rFonts w:eastAsia="Times New Roman" w:cs="Arial"/>
          <w:lang w:eastAsia="ru-RU"/>
        </w:rPr>
        <w:t xml:space="preserve">Учитывая, что тендер проводится в </w:t>
      </w:r>
      <w:r w:rsidRPr="000A137A">
        <w:rPr>
          <w:rFonts w:eastAsia="Times New Roman" w:cs="Arial"/>
          <w:b/>
          <w:lang w:eastAsia="ru-RU"/>
        </w:rPr>
        <w:t>два</w:t>
      </w:r>
      <w:r w:rsidRPr="000A137A">
        <w:rPr>
          <w:rFonts w:eastAsia="Times New Roman" w:cs="Arial"/>
          <w:lang w:eastAsia="ru-RU"/>
        </w:rPr>
        <w:t xml:space="preserve"> этапа, участник закупки передает </w:t>
      </w:r>
      <w:r w:rsidRPr="000A137A">
        <w:rPr>
          <w:rFonts w:eastAsia="Times New Roman" w:cs="Arial"/>
          <w:b/>
          <w:lang w:eastAsia="ru-RU"/>
        </w:rPr>
        <w:t>ЧЕТЫРЕ</w:t>
      </w:r>
      <w:r w:rsidRPr="000A137A">
        <w:rPr>
          <w:rFonts w:eastAsia="Times New Roman" w:cs="Arial"/>
          <w:lang w:eastAsia="ru-RU"/>
        </w:rPr>
        <w:t xml:space="preserve"> конверта документов:</w:t>
      </w:r>
    </w:p>
    <w:p w:rsidR="00D642F8" w:rsidRPr="000A137A" w:rsidRDefault="00D642F8" w:rsidP="00D642F8">
      <w:pPr>
        <w:ind w:firstLine="720"/>
        <w:jc w:val="both"/>
        <w:rPr>
          <w:rFonts w:eastAsia="Times New Roman" w:cs="Arial"/>
          <w:lang w:eastAsia="ru-RU"/>
        </w:rPr>
      </w:pPr>
      <w:r w:rsidRPr="000A137A">
        <w:rPr>
          <w:rFonts w:eastAsia="Times New Roman" w:cs="Arial"/>
          <w:lang w:eastAsia="ru-RU"/>
        </w:rPr>
        <w:t>1. </w:t>
      </w:r>
      <w:r w:rsidRPr="000A137A">
        <w:rPr>
          <w:rFonts w:eastAsia="Times New Roman" w:cs="Arial"/>
          <w:b/>
          <w:lang w:eastAsia="ru-RU"/>
        </w:rPr>
        <w:t>первый</w:t>
      </w:r>
      <w:r w:rsidRPr="000A137A">
        <w:rPr>
          <w:rFonts w:eastAsia="Times New Roman" w:cs="Arial"/>
          <w:lang w:eastAsia="ru-RU"/>
        </w:rPr>
        <w:t xml:space="preserve"> конверт с надписью «</w:t>
      </w:r>
      <w:r w:rsidRPr="000A137A">
        <w:rPr>
          <w:rFonts w:eastAsia="Times New Roman" w:cs="Arial"/>
          <w:b/>
          <w:lang w:eastAsia="ru-RU"/>
        </w:rPr>
        <w:t>Техническая часть</w:t>
      </w:r>
      <w:r w:rsidRPr="000A137A">
        <w:rPr>
          <w:rFonts w:eastAsia="Times New Roman" w:cs="Arial"/>
          <w:lang w:eastAsia="ru-RU"/>
        </w:rPr>
        <w:t>» (с пометкой «</w:t>
      </w:r>
      <w:r w:rsidRPr="000A137A">
        <w:rPr>
          <w:rFonts w:eastAsia="Times New Roman" w:cs="Arial"/>
          <w:b/>
          <w:lang w:eastAsia="ru-RU"/>
        </w:rPr>
        <w:t>Оригинал</w:t>
      </w:r>
      <w:r w:rsidRPr="000A137A">
        <w:rPr>
          <w:rFonts w:eastAsia="Times New Roman" w:cs="Arial"/>
          <w:lang w:eastAsia="ru-RU"/>
        </w:rPr>
        <w:t>»), содержащий оригиналы или надлежащим образом заверенные копии документов технической части оферты, а также диск/</w:t>
      </w:r>
      <w:proofErr w:type="spellStart"/>
      <w:r w:rsidRPr="000A137A">
        <w:rPr>
          <w:rFonts w:eastAsia="Times New Roman" w:cs="Arial"/>
          <w:lang w:eastAsia="ru-RU"/>
        </w:rPr>
        <w:t>флешка</w:t>
      </w:r>
      <w:proofErr w:type="spellEnd"/>
      <w:r w:rsidRPr="000A137A">
        <w:rPr>
          <w:rFonts w:eastAsia="Times New Roman" w:cs="Arial"/>
          <w:lang w:eastAsia="ru-RU"/>
        </w:rPr>
        <w:t xml:space="preserve"> с информацией;</w:t>
      </w:r>
    </w:p>
    <w:p w:rsidR="00D642F8" w:rsidRPr="000A137A" w:rsidRDefault="00D642F8" w:rsidP="00D642F8">
      <w:pPr>
        <w:ind w:firstLine="720"/>
        <w:jc w:val="both"/>
        <w:rPr>
          <w:rFonts w:eastAsia="Times New Roman" w:cs="Arial"/>
          <w:lang w:eastAsia="ru-RU"/>
        </w:rPr>
      </w:pPr>
      <w:r w:rsidRPr="000A137A">
        <w:rPr>
          <w:rFonts w:eastAsia="Times New Roman" w:cs="Arial"/>
          <w:lang w:eastAsia="ru-RU"/>
        </w:rPr>
        <w:t>2. </w:t>
      </w:r>
      <w:r w:rsidRPr="000A137A">
        <w:rPr>
          <w:rFonts w:eastAsia="Times New Roman" w:cs="Arial"/>
          <w:b/>
          <w:lang w:eastAsia="ru-RU"/>
        </w:rPr>
        <w:t>второй</w:t>
      </w:r>
      <w:r w:rsidR="00E65C88">
        <w:rPr>
          <w:rFonts w:eastAsia="Times New Roman" w:cs="Arial"/>
          <w:lang w:eastAsia="ru-RU"/>
        </w:rPr>
        <w:t xml:space="preserve"> </w:t>
      </w:r>
      <w:r w:rsidRPr="000A137A">
        <w:rPr>
          <w:rFonts w:eastAsia="Times New Roman" w:cs="Arial"/>
          <w:lang w:eastAsia="ru-RU"/>
        </w:rPr>
        <w:t>конверт с надписью «</w:t>
      </w:r>
      <w:r w:rsidRPr="000A137A">
        <w:rPr>
          <w:rFonts w:eastAsia="Times New Roman" w:cs="Arial"/>
          <w:b/>
          <w:lang w:eastAsia="ru-RU"/>
        </w:rPr>
        <w:t>Техническая часть</w:t>
      </w:r>
      <w:r w:rsidRPr="000A137A">
        <w:rPr>
          <w:rFonts w:eastAsia="Times New Roman" w:cs="Arial"/>
          <w:lang w:eastAsia="ru-RU"/>
        </w:rPr>
        <w:t>» (с пометкой «</w:t>
      </w:r>
      <w:r w:rsidRPr="000A137A">
        <w:rPr>
          <w:rFonts w:eastAsia="Times New Roman" w:cs="Arial"/>
          <w:b/>
          <w:lang w:eastAsia="ru-RU"/>
        </w:rPr>
        <w:t>Копия</w:t>
      </w:r>
      <w:r w:rsidRPr="000A137A">
        <w:rPr>
          <w:rFonts w:eastAsia="Times New Roman" w:cs="Arial"/>
          <w:lang w:eastAsia="ru-RU"/>
        </w:rPr>
        <w:t>»), содержащий копии документов, находящихся в первом конверте;</w:t>
      </w:r>
    </w:p>
    <w:p w:rsidR="00D642F8" w:rsidRPr="000A137A" w:rsidRDefault="00D642F8" w:rsidP="00D642F8">
      <w:pPr>
        <w:ind w:firstLine="720"/>
        <w:jc w:val="both"/>
        <w:rPr>
          <w:rFonts w:eastAsia="Times New Roman" w:cs="Arial"/>
          <w:lang w:eastAsia="ru-RU"/>
        </w:rPr>
      </w:pPr>
      <w:r w:rsidRPr="000A137A">
        <w:rPr>
          <w:rFonts w:eastAsia="Times New Roman" w:cs="Arial"/>
          <w:lang w:eastAsia="ru-RU"/>
        </w:rPr>
        <w:t>3. </w:t>
      </w:r>
      <w:r w:rsidRPr="000A137A">
        <w:rPr>
          <w:rFonts w:eastAsia="Times New Roman" w:cs="Arial"/>
          <w:b/>
          <w:lang w:eastAsia="ru-RU"/>
        </w:rPr>
        <w:t>третий</w:t>
      </w:r>
      <w:r w:rsidRPr="000A137A">
        <w:rPr>
          <w:rFonts w:eastAsia="Times New Roman" w:cs="Arial"/>
          <w:lang w:eastAsia="ru-RU"/>
        </w:rPr>
        <w:t xml:space="preserve"> конверт с надписью «</w:t>
      </w:r>
      <w:r w:rsidRPr="000A137A">
        <w:rPr>
          <w:rFonts w:eastAsia="Times New Roman" w:cs="Arial"/>
          <w:b/>
          <w:lang w:eastAsia="ru-RU"/>
        </w:rPr>
        <w:t>Коммерческая часть</w:t>
      </w:r>
      <w:r w:rsidRPr="000A137A">
        <w:rPr>
          <w:rFonts w:eastAsia="Times New Roman" w:cs="Arial"/>
          <w:lang w:eastAsia="ru-RU"/>
        </w:rPr>
        <w:t>» (с пометкой «</w:t>
      </w:r>
      <w:r w:rsidRPr="000A137A">
        <w:rPr>
          <w:rFonts w:eastAsia="Times New Roman" w:cs="Arial"/>
          <w:b/>
          <w:lang w:eastAsia="ru-RU"/>
        </w:rPr>
        <w:t>Оригинал</w:t>
      </w:r>
      <w:r w:rsidRPr="000A137A">
        <w:rPr>
          <w:rFonts w:eastAsia="Times New Roman" w:cs="Arial"/>
          <w:lang w:eastAsia="ru-RU"/>
        </w:rPr>
        <w:t>»), содержащий оригиналы или надлежащим образом заверенные копии документов коммерческой части оферты, а также диск/</w:t>
      </w:r>
      <w:proofErr w:type="spellStart"/>
      <w:r w:rsidRPr="000A137A">
        <w:rPr>
          <w:rFonts w:eastAsia="Times New Roman" w:cs="Arial"/>
          <w:lang w:eastAsia="ru-RU"/>
        </w:rPr>
        <w:t>флешка</w:t>
      </w:r>
      <w:proofErr w:type="spellEnd"/>
      <w:r w:rsidRPr="000A137A">
        <w:rPr>
          <w:rFonts w:eastAsia="Times New Roman" w:cs="Arial"/>
          <w:lang w:eastAsia="ru-RU"/>
        </w:rPr>
        <w:t xml:space="preserve"> с информацией;</w:t>
      </w:r>
    </w:p>
    <w:p w:rsidR="00D642F8" w:rsidRPr="000A137A" w:rsidRDefault="00D642F8" w:rsidP="00D642F8">
      <w:pPr>
        <w:ind w:firstLine="720"/>
        <w:jc w:val="both"/>
        <w:rPr>
          <w:rFonts w:eastAsia="Times New Roman" w:cs="Arial"/>
          <w:lang w:eastAsia="ru-RU"/>
        </w:rPr>
      </w:pPr>
      <w:r w:rsidRPr="000A137A">
        <w:rPr>
          <w:rFonts w:eastAsia="Times New Roman" w:cs="Arial"/>
          <w:lang w:eastAsia="ru-RU"/>
        </w:rPr>
        <w:t>4. </w:t>
      </w:r>
      <w:r w:rsidRPr="000A137A">
        <w:rPr>
          <w:rFonts w:eastAsia="Times New Roman" w:cs="Arial"/>
          <w:b/>
          <w:lang w:eastAsia="ru-RU"/>
        </w:rPr>
        <w:t>четвертый</w:t>
      </w:r>
      <w:r w:rsidR="00E65C88">
        <w:rPr>
          <w:rFonts w:eastAsia="Times New Roman" w:cs="Arial"/>
          <w:lang w:eastAsia="ru-RU"/>
        </w:rPr>
        <w:t xml:space="preserve"> </w:t>
      </w:r>
      <w:r w:rsidRPr="000A137A">
        <w:rPr>
          <w:rFonts w:eastAsia="Times New Roman" w:cs="Arial"/>
          <w:lang w:eastAsia="ru-RU"/>
        </w:rPr>
        <w:t>конверт с надписью «</w:t>
      </w:r>
      <w:r w:rsidRPr="000A137A">
        <w:rPr>
          <w:rFonts w:eastAsia="Times New Roman" w:cs="Arial"/>
          <w:b/>
          <w:lang w:eastAsia="ru-RU"/>
        </w:rPr>
        <w:t>Коммерческая часть</w:t>
      </w:r>
      <w:r w:rsidRPr="000A137A">
        <w:rPr>
          <w:rFonts w:eastAsia="Times New Roman" w:cs="Arial"/>
          <w:lang w:eastAsia="ru-RU"/>
        </w:rPr>
        <w:t>» (с пометкой «</w:t>
      </w:r>
      <w:r w:rsidRPr="000A137A">
        <w:rPr>
          <w:rFonts w:eastAsia="Times New Roman" w:cs="Arial"/>
          <w:b/>
          <w:lang w:eastAsia="ru-RU"/>
        </w:rPr>
        <w:t>Копия</w:t>
      </w:r>
      <w:r w:rsidRPr="000A137A">
        <w:rPr>
          <w:rFonts w:eastAsia="Times New Roman" w:cs="Arial"/>
          <w:lang w:eastAsia="ru-RU"/>
        </w:rPr>
        <w:t>»), содержащий копии документов, находящихся в третьем конверте.</w:t>
      </w:r>
    </w:p>
    <w:p w:rsidR="00D642F8" w:rsidRPr="000A137A" w:rsidRDefault="00D642F8" w:rsidP="00D642F8">
      <w:pPr>
        <w:ind w:firstLine="720"/>
        <w:jc w:val="both"/>
        <w:rPr>
          <w:rFonts w:eastAsia="Times New Roman" w:cs="Arial"/>
          <w:sz w:val="12"/>
          <w:szCs w:val="12"/>
          <w:lang w:eastAsia="ru-RU"/>
        </w:rPr>
      </w:pPr>
    </w:p>
    <w:p w:rsidR="00D642F8" w:rsidRPr="000A137A" w:rsidRDefault="00D642F8" w:rsidP="00D642F8">
      <w:pPr>
        <w:ind w:firstLine="720"/>
        <w:jc w:val="both"/>
        <w:rPr>
          <w:rFonts w:eastAsia="Times New Roman" w:cs="Arial"/>
          <w:lang w:eastAsia="ru-RU"/>
        </w:rPr>
      </w:pPr>
      <w:r w:rsidRPr="000A137A">
        <w:rPr>
          <w:rFonts w:eastAsia="Times New Roman" w:cs="Arial"/>
          <w:lang w:eastAsia="ru-RU"/>
        </w:rPr>
        <w:t xml:space="preserve">Документы в конверте с пометкой «Оригинал» являются </w:t>
      </w:r>
      <w:r w:rsidRPr="000A137A">
        <w:rPr>
          <w:rFonts w:eastAsia="Times New Roman" w:cs="Arial"/>
          <w:u w:val="single"/>
          <w:lang w:eastAsia="ru-RU"/>
        </w:rPr>
        <w:t>официальной офертой</w:t>
      </w:r>
      <w:r w:rsidRPr="000A137A">
        <w:rPr>
          <w:rFonts w:eastAsia="Times New Roman" w:cs="Arial"/>
          <w:lang w:eastAsia="ru-RU"/>
        </w:rPr>
        <w:t>.</w:t>
      </w:r>
    </w:p>
    <w:p w:rsidR="00D642F8" w:rsidRPr="000A137A" w:rsidRDefault="00D642F8" w:rsidP="00D642F8">
      <w:pPr>
        <w:ind w:firstLine="720"/>
        <w:jc w:val="both"/>
        <w:rPr>
          <w:rFonts w:eastAsia="Times New Roman" w:cs="Arial"/>
          <w:sz w:val="12"/>
          <w:szCs w:val="12"/>
          <w:lang w:eastAsia="ru-RU"/>
        </w:rPr>
      </w:pPr>
    </w:p>
    <w:p w:rsidR="00D642F8" w:rsidRPr="000A137A" w:rsidRDefault="00D642F8" w:rsidP="00D642F8">
      <w:pPr>
        <w:ind w:firstLine="720"/>
        <w:jc w:val="both"/>
        <w:rPr>
          <w:rFonts w:eastAsia="Times New Roman" w:cs="Arial"/>
          <w:lang w:eastAsia="ru-RU"/>
        </w:rPr>
      </w:pPr>
      <w:r w:rsidRPr="000A137A">
        <w:rPr>
          <w:rFonts w:eastAsia="Times New Roman" w:cs="Arial"/>
          <w:lang w:eastAsia="ru-RU"/>
        </w:rPr>
        <w:t xml:space="preserve">В конверт с пометкой «Оригинал» вкладывается </w:t>
      </w:r>
      <w:r w:rsidRPr="000A137A">
        <w:rPr>
          <w:rFonts w:eastAsia="Times New Roman" w:cs="Arial"/>
          <w:b/>
          <w:lang w:eastAsia="ru-RU"/>
        </w:rPr>
        <w:t>диск или иной электронный носитель</w:t>
      </w:r>
      <w:r w:rsidRPr="000A137A">
        <w:rPr>
          <w:rFonts w:eastAsia="Times New Roman" w:cs="Arial"/>
          <w:lang w:eastAsia="ru-RU"/>
        </w:rPr>
        <w:t xml:space="preserve"> информации с электронными скан-копиям всех документов этого конверт</w:t>
      </w:r>
      <w:r w:rsidR="00E65C88">
        <w:rPr>
          <w:rFonts w:eastAsia="Times New Roman" w:cs="Arial"/>
          <w:lang w:eastAsia="ru-RU"/>
        </w:rPr>
        <w:t xml:space="preserve">а. Скан-копии копии документов </w:t>
      </w:r>
      <w:r w:rsidRPr="000A137A">
        <w:rPr>
          <w:rFonts w:eastAsia="Times New Roman" w:cs="Arial"/>
          <w:lang w:eastAsia="ru-RU"/>
        </w:rPr>
        <w:t>должны быть представлены не единым, а отдельными файлами по каждому из представляемых документов; наименование файла должно соответствовать содержанию соответствующего документа.</w:t>
      </w:r>
    </w:p>
    <w:p w:rsidR="00D642F8" w:rsidRPr="000A137A" w:rsidRDefault="00D642F8" w:rsidP="00D642F8">
      <w:pPr>
        <w:ind w:firstLine="720"/>
        <w:jc w:val="both"/>
        <w:rPr>
          <w:rFonts w:eastAsia="Times New Roman" w:cs="Arial"/>
          <w:lang w:eastAsia="ru-RU"/>
        </w:rPr>
      </w:pPr>
      <w:r w:rsidRPr="000A137A">
        <w:rPr>
          <w:rFonts w:eastAsia="Times New Roman" w:cs="Arial"/>
          <w:b/>
          <w:lang w:eastAsia="ru-RU"/>
        </w:rPr>
        <w:t>Электронный носитель</w:t>
      </w:r>
      <w:r w:rsidRPr="000A137A">
        <w:rPr>
          <w:rFonts w:eastAsia="Times New Roman" w:cs="Arial"/>
          <w:lang w:eastAsia="ru-RU"/>
        </w:rPr>
        <w:t xml:space="preserve"> информации должен содержать также исходные электронные версии</w:t>
      </w:r>
      <w:r w:rsidR="00E65C88">
        <w:rPr>
          <w:rFonts w:eastAsia="Times New Roman" w:cs="Arial"/>
          <w:lang w:eastAsia="ru-RU"/>
        </w:rPr>
        <w:t xml:space="preserve"> (в формате MS </w:t>
      </w:r>
      <w:proofErr w:type="spellStart"/>
      <w:r w:rsidR="00E65C88">
        <w:rPr>
          <w:rFonts w:eastAsia="Times New Roman" w:cs="Arial"/>
          <w:lang w:eastAsia="ru-RU"/>
        </w:rPr>
        <w:t>Excel</w:t>
      </w:r>
      <w:proofErr w:type="spellEnd"/>
      <w:r w:rsidR="00E65C88">
        <w:rPr>
          <w:rFonts w:eastAsia="Times New Roman" w:cs="Arial"/>
          <w:lang w:eastAsia="ru-RU"/>
        </w:rPr>
        <w:t xml:space="preserve">, MS </w:t>
      </w:r>
      <w:proofErr w:type="spellStart"/>
      <w:r w:rsidR="00E65C88">
        <w:rPr>
          <w:rFonts w:eastAsia="Times New Roman" w:cs="Arial"/>
          <w:lang w:eastAsia="ru-RU"/>
        </w:rPr>
        <w:t>Word</w:t>
      </w:r>
      <w:proofErr w:type="spellEnd"/>
      <w:r w:rsidR="00E65C88">
        <w:rPr>
          <w:rFonts w:eastAsia="Times New Roman" w:cs="Arial"/>
          <w:lang w:eastAsia="ru-RU"/>
        </w:rPr>
        <w:t xml:space="preserve">) </w:t>
      </w:r>
      <w:r w:rsidRPr="000A137A">
        <w:rPr>
          <w:rFonts w:eastAsia="Times New Roman" w:cs="Arial"/>
          <w:b/>
          <w:lang w:eastAsia="ru-RU"/>
        </w:rPr>
        <w:t>Форм 6т, 6к.</w:t>
      </w:r>
    </w:p>
    <w:p w:rsidR="00D642F8" w:rsidRPr="00290B80" w:rsidRDefault="00D642F8" w:rsidP="00D642F8">
      <w:pPr>
        <w:ind w:firstLine="720"/>
        <w:jc w:val="both"/>
        <w:rPr>
          <w:rFonts w:eastAsia="Times New Roman" w:cs="Arial"/>
          <w:sz w:val="12"/>
          <w:szCs w:val="12"/>
          <w:lang w:eastAsia="ru-RU"/>
        </w:rPr>
      </w:pPr>
    </w:p>
    <w:p w:rsidR="00D642F8" w:rsidRPr="00290B80" w:rsidRDefault="00D642F8" w:rsidP="00D642F8">
      <w:pPr>
        <w:ind w:firstLine="720"/>
        <w:jc w:val="both"/>
        <w:rPr>
          <w:rFonts w:eastAsia="Times New Roman"/>
          <w:szCs w:val="24"/>
          <w:lang w:eastAsia="ru-RU"/>
        </w:rPr>
      </w:pPr>
      <w:r w:rsidRPr="00290B80">
        <w:rPr>
          <w:rFonts w:eastAsia="Times New Roman" w:cs="Arial"/>
          <w:lang w:eastAsia="ru-RU"/>
        </w:rPr>
        <w:t>Запечатанные конверты, скрепленные печатью участника закупки, доставляются представителем участника закупки, экспресс-почтой или заказным письмом с уведомлением о вручении по адресу:</w:t>
      </w:r>
      <w:r w:rsidRPr="00290B80">
        <w:rPr>
          <w:rFonts w:eastAsia="Times New Roman"/>
          <w:szCs w:val="24"/>
          <w:lang w:eastAsia="ru-RU"/>
        </w:rPr>
        <w:t xml:space="preserve"> </w:t>
      </w:r>
      <w:r w:rsidRPr="00290B80">
        <w:rPr>
          <w:rFonts w:eastAsia="Times New Roman"/>
          <w:szCs w:val="24"/>
          <w:u w:val="single"/>
          <w:lang w:eastAsia="ru-RU"/>
        </w:rPr>
        <w:t>1500</w:t>
      </w:r>
      <w:r>
        <w:rPr>
          <w:rFonts w:eastAsia="Times New Roman"/>
          <w:szCs w:val="24"/>
          <w:u w:val="single"/>
          <w:lang w:eastAsia="ru-RU"/>
        </w:rPr>
        <w:t>23</w:t>
      </w:r>
      <w:r w:rsidRPr="00290B80">
        <w:rPr>
          <w:rFonts w:eastAsia="Times New Roman"/>
          <w:szCs w:val="24"/>
          <w:u w:val="single"/>
          <w:lang w:eastAsia="ru-RU"/>
        </w:rPr>
        <w:t xml:space="preserve">, г. Ярославль, Московский пр., д.130, в </w:t>
      </w:r>
      <w:r w:rsidRPr="00290B80">
        <w:rPr>
          <w:rFonts w:eastAsia="Times New Roman"/>
          <w:b/>
          <w:szCs w:val="24"/>
          <w:u w:val="single"/>
          <w:lang w:eastAsia="ru-RU"/>
        </w:rPr>
        <w:t>Тендерный комитет</w:t>
      </w:r>
      <w:r w:rsidRPr="00290B80">
        <w:rPr>
          <w:rFonts w:eastAsia="Times New Roman"/>
          <w:szCs w:val="24"/>
          <w:lang w:eastAsia="ru-RU"/>
        </w:rPr>
        <w:t>.</w:t>
      </w:r>
    </w:p>
    <w:p w:rsidR="00D642F8" w:rsidRPr="00290B80" w:rsidRDefault="00E65C88" w:rsidP="00D642F8">
      <w:pPr>
        <w:spacing w:line="360" w:lineRule="auto"/>
        <w:ind w:firstLine="720"/>
        <w:rPr>
          <w:rFonts w:eastAsia="Times New Roman"/>
          <w:b/>
          <w:szCs w:val="24"/>
          <w:lang w:eastAsia="ru-RU"/>
        </w:rPr>
      </w:pPr>
      <w:r>
        <w:rPr>
          <w:rFonts w:eastAsia="Times New Roman"/>
          <w:b/>
          <w:szCs w:val="24"/>
          <w:lang w:eastAsia="ru-RU"/>
        </w:rPr>
        <w:t>Начало приема оферт – «19» февраля</w:t>
      </w:r>
      <w:r w:rsidR="00D642F8" w:rsidRPr="00290B80">
        <w:rPr>
          <w:rFonts w:eastAsia="Times New Roman"/>
          <w:b/>
          <w:szCs w:val="24"/>
          <w:lang w:eastAsia="ru-RU"/>
        </w:rPr>
        <w:t xml:space="preserve"> 201</w:t>
      </w:r>
      <w:r w:rsidR="00CF01A5">
        <w:rPr>
          <w:rFonts w:eastAsia="Times New Roman"/>
          <w:b/>
          <w:szCs w:val="24"/>
          <w:lang w:eastAsia="ru-RU"/>
        </w:rPr>
        <w:t>8</w:t>
      </w:r>
      <w:r w:rsidR="00D642F8" w:rsidRPr="00290B80">
        <w:rPr>
          <w:rFonts w:eastAsia="Times New Roman"/>
          <w:b/>
          <w:szCs w:val="24"/>
          <w:lang w:eastAsia="ru-RU"/>
        </w:rPr>
        <w:t xml:space="preserve"> года.</w:t>
      </w:r>
    </w:p>
    <w:p w:rsidR="00D642F8" w:rsidRPr="00290B80" w:rsidRDefault="00E65C88" w:rsidP="00D642F8">
      <w:pPr>
        <w:spacing w:line="360" w:lineRule="auto"/>
        <w:ind w:firstLine="720"/>
        <w:rPr>
          <w:rFonts w:eastAsia="Times New Roman"/>
          <w:b/>
          <w:szCs w:val="24"/>
          <w:lang w:eastAsia="ru-RU"/>
        </w:rPr>
      </w:pPr>
      <w:r>
        <w:rPr>
          <w:rFonts w:eastAsia="Times New Roman"/>
          <w:b/>
          <w:szCs w:val="24"/>
          <w:lang w:eastAsia="ru-RU"/>
        </w:rPr>
        <w:t>Окончание приема оферт – 16:00 «14» марта</w:t>
      </w:r>
      <w:r w:rsidR="00D642F8" w:rsidRPr="00290B80">
        <w:rPr>
          <w:rFonts w:eastAsia="Times New Roman"/>
          <w:b/>
          <w:szCs w:val="24"/>
          <w:lang w:eastAsia="ru-RU"/>
        </w:rPr>
        <w:t xml:space="preserve"> 201</w:t>
      </w:r>
      <w:r w:rsidR="00CF01A5">
        <w:rPr>
          <w:rFonts w:eastAsia="Times New Roman"/>
          <w:b/>
          <w:szCs w:val="24"/>
          <w:lang w:eastAsia="ru-RU"/>
        </w:rPr>
        <w:t>8</w:t>
      </w:r>
      <w:r w:rsidR="00D642F8" w:rsidRPr="00290B80">
        <w:rPr>
          <w:rFonts w:eastAsia="Times New Roman"/>
          <w:b/>
          <w:szCs w:val="24"/>
          <w:lang w:eastAsia="ru-RU"/>
        </w:rPr>
        <w:t xml:space="preserve"> года.</w:t>
      </w:r>
    </w:p>
    <w:p w:rsidR="00D642F8" w:rsidRPr="00290B80" w:rsidRDefault="00D642F8" w:rsidP="00D642F8">
      <w:pPr>
        <w:spacing w:line="360" w:lineRule="auto"/>
        <w:ind w:firstLine="720"/>
        <w:rPr>
          <w:rFonts w:eastAsia="Times New Roman"/>
          <w:b/>
          <w:szCs w:val="24"/>
          <w:lang w:eastAsia="ru-RU"/>
        </w:rPr>
      </w:pPr>
      <w:r w:rsidRPr="00290B80">
        <w:rPr>
          <w:rFonts w:eastAsia="Times New Roman"/>
          <w:b/>
          <w:szCs w:val="24"/>
          <w:lang w:eastAsia="ru-RU"/>
        </w:rPr>
        <w:t>Срок для определения победителя – до «</w:t>
      </w:r>
      <w:r w:rsidR="00CF01A5">
        <w:rPr>
          <w:rFonts w:eastAsia="Times New Roman"/>
          <w:b/>
          <w:szCs w:val="24"/>
          <w:lang w:eastAsia="ru-RU"/>
        </w:rPr>
        <w:t>30</w:t>
      </w:r>
      <w:r w:rsidRPr="00290B80">
        <w:rPr>
          <w:rFonts w:eastAsia="Times New Roman"/>
          <w:b/>
          <w:szCs w:val="24"/>
          <w:lang w:eastAsia="ru-RU"/>
        </w:rPr>
        <w:t xml:space="preserve">» </w:t>
      </w:r>
      <w:r w:rsidR="00CF01A5">
        <w:rPr>
          <w:rFonts w:eastAsia="Times New Roman"/>
          <w:b/>
          <w:szCs w:val="24"/>
          <w:lang w:eastAsia="ru-RU"/>
        </w:rPr>
        <w:t>ма</w:t>
      </w:r>
      <w:r w:rsidR="00901E67">
        <w:rPr>
          <w:rFonts w:eastAsia="Times New Roman"/>
          <w:b/>
          <w:szCs w:val="24"/>
          <w:lang w:eastAsia="ru-RU"/>
        </w:rPr>
        <w:t>я</w:t>
      </w:r>
      <w:r w:rsidRPr="00290B80">
        <w:rPr>
          <w:rFonts w:eastAsia="Times New Roman"/>
          <w:b/>
          <w:szCs w:val="24"/>
          <w:lang w:eastAsia="ru-RU"/>
        </w:rPr>
        <w:t xml:space="preserve"> 201</w:t>
      </w:r>
      <w:r w:rsidR="00C1166E">
        <w:rPr>
          <w:rFonts w:eastAsia="Times New Roman"/>
          <w:b/>
          <w:szCs w:val="24"/>
          <w:lang w:eastAsia="ru-RU"/>
        </w:rPr>
        <w:t>8</w:t>
      </w:r>
      <w:r w:rsidRPr="00290B80">
        <w:rPr>
          <w:rFonts w:eastAsia="Times New Roman"/>
          <w:b/>
          <w:szCs w:val="24"/>
          <w:lang w:eastAsia="ru-RU"/>
        </w:rPr>
        <w:t xml:space="preserve"> года.</w:t>
      </w:r>
    </w:p>
    <w:p w:rsidR="00D642F8" w:rsidRPr="00290B80" w:rsidRDefault="00D642F8" w:rsidP="00D642F8">
      <w:pPr>
        <w:ind w:firstLine="720"/>
        <w:jc w:val="both"/>
        <w:rPr>
          <w:rFonts w:eastAsia="Times New Roman"/>
          <w:b/>
          <w:szCs w:val="24"/>
          <w:u w:val="single"/>
          <w:lang w:eastAsia="ru-RU"/>
        </w:rPr>
      </w:pPr>
      <w:r w:rsidRPr="00290B80">
        <w:rPr>
          <w:rFonts w:eastAsia="Times New Roman"/>
          <w:b/>
          <w:szCs w:val="24"/>
          <w:u w:val="single"/>
          <w:lang w:eastAsia="ru-RU"/>
        </w:rPr>
        <w:t>Оферты, полученные позже указанного срока, к рассмотрению не принимаются.</w:t>
      </w:r>
    </w:p>
    <w:p w:rsidR="00D642F8" w:rsidRPr="00290B80" w:rsidRDefault="00D642F8" w:rsidP="00D642F8">
      <w:pPr>
        <w:ind w:firstLine="720"/>
        <w:jc w:val="both"/>
        <w:rPr>
          <w:rFonts w:eastAsia="Times New Roman"/>
          <w:sz w:val="16"/>
          <w:szCs w:val="16"/>
          <w:lang w:eastAsia="ru-RU"/>
        </w:rPr>
      </w:pPr>
    </w:p>
    <w:p w:rsidR="00D642F8" w:rsidRPr="00290B80" w:rsidRDefault="00D642F8" w:rsidP="00D642F8">
      <w:pPr>
        <w:ind w:firstLine="720"/>
        <w:jc w:val="both"/>
        <w:rPr>
          <w:rFonts w:eastAsia="Times New Roman"/>
          <w:szCs w:val="24"/>
          <w:lang w:eastAsia="ru-RU"/>
        </w:rPr>
      </w:pPr>
      <w:r w:rsidRPr="00290B80">
        <w:rPr>
          <w:rFonts w:eastAsia="Times New Roman"/>
          <w:szCs w:val="24"/>
          <w:lang w:eastAsia="ru-RU"/>
        </w:rPr>
        <w:t>ОАО «</w:t>
      </w:r>
      <w:proofErr w:type="spellStart"/>
      <w:r w:rsidRPr="00290B80">
        <w:rPr>
          <w:rFonts w:eastAsia="Times New Roman"/>
          <w:szCs w:val="24"/>
          <w:lang w:eastAsia="ru-RU"/>
        </w:rPr>
        <w:t>Славнефть</w:t>
      </w:r>
      <w:proofErr w:type="spellEnd"/>
      <w:r w:rsidRPr="00290B80">
        <w:rPr>
          <w:rFonts w:eastAsia="Times New Roman"/>
          <w:szCs w:val="24"/>
          <w:lang w:eastAsia="ru-RU"/>
        </w:rPr>
        <w:t>-ЯНОС» имеет право продлить срок приема оферт.</w:t>
      </w:r>
    </w:p>
    <w:p w:rsidR="00901E67" w:rsidRPr="007D0D41" w:rsidRDefault="00901E67" w:rsidP="00901E67">
      <w:pPr>
        <w:ind w:firstLine="720"/>
        <w:jc w:val="both"/>
        <w:rPr>
          <w:rFonts w:eastAsia="Times New Roman"/>
          <w:szCs w:val="24"/>
          <w:lang w:eastAsia="ru-RU"/>
        </w:rPr>
      </w:pPr>
      <w:r w:rsidRPr="007D0D41">
        <w:rPr>
          <w:rFonts w:eastAsia="Times New Roman"/>
          <w:szCs w:val="24"/>
          <w:lang w:eastAsia="ru-RU"/>
        </w:rPr>
        <w:t xml:space="preserve">В случае полного или частичного отзыва или ухудшения безотзывной оферты </w:t>
      </w:r>
      <w:r w:rsidRPr="00290B80">
        <w:rPr>
          <w:rFonts w:eastAsia="Times New Roman"/>
          <w:szCs w:val="24"/>
          <w:lang w:eastAsia="ru-RU"/>
        </w:rPr>
        <w:t>контрагент</w:t>
      </w:r>
      <w:r w:rsidRPr="007D0D41">
        <w:rPr>
          <w:rFonts w:eastAsia="Times New Roman"/>
          <w:szCs w:val="24"/>
          <w:lang w:eastAsia="ru-RU"/>
        </w:rPr>
        <w:t xml:space="preserve">, безусловно и безоговорочно, не позднее пяти календарных дней после отзыва или ухудшения безотзывной </w:t>
      </w:r>
      <w:r>
        <w:rPr>
          <w:rFonts w:eastAsia="Times New Roman"/>
          <w:szCs w:val="24"/>
          <w:lang w:eastAsia="ru-RU"/>
        </w:rPr>
        <w:t>оферты, уплатить</w:t>
      </w:r>
      <w:r w:rsidRPr="007D0D41">
        <w:rPr>
          <w:rFonts w:eastAsia="Times New Roman"/>
          <w:szCs w:val="24"/>
          <w:lang w:eastAsia="ru-RU"/>
        </w:rPr>
        <w:t xml:space="preserve"> ОАО «</w:t>
      </w:r>
      <w:proofErr w:type="spellStart"/>
      <w:r w:rsidRPr="007D0D41">
        <w:rPr>
          <w:rFonts w:eastAsia="Times New Roman"/>
          <w:szCs w:val="24"/>
          <w:lang w:eastAsia="ru-RU"/>
        </w:rPr>
        <w:t>Славнефть</w:t>
      </w:r>
      <w:proofErr w:type="spellEnd"/>
      <w:r w:rsidRPr="007D0D41">
        <w:rPr>
          <w:rFonts w:eastAsia="Times New Roman"/>
          <w:szCs w:val="24"/>
          <w:lang w:eastAsia="ru-RU"/>
        </w:rPr>
        <w:t>-ЯНОС» штрафную неустойку в размере 5% от суммы Оферты. При несвоевременной или неполной уплате штрафной неустойки ОАО «</w:t>
      </w:r>
      <w:proofErr w:type="spellStart"/>
      <w:r w:rsidRPr="007D0D41">
        <w:rPr>
          <w:rFonts w:eastAsia="Times New Roman"/>
          <w:szCs w:val="24"/>
          <w:lang w:eastAsia="ru-RU"/>
        </w:rPr>
        <w:t>Славнефть</w:t>
      </w:r>
      <w:proofErr w:type="spellEnd"/>
      <w:r w:rsidRPr="007D0D41">
        <w:rPr>
          <w:rFonts w:eastAsia="Times New Roman"/>
          <w:szCs w:val="24"/>
          <w:lang w:eastAsia="ru-RU"/>
        </w:rPr>
        <w:t xml:space="preserve">-ЯНОС» вправе начислить, а </w:t>
      </w:r>
      <w:r w:rsidRPr="00290B80">
        <w:rPr>
          <w:rFonts w:eastAsia="Times New Roman"/>
          <w:szCs w:val="24"/>
          <w:lang w:eastAsia="ru-RU"/>
        </w:rPr>
        <w:t>контрагент</w:t>
      </w:r>
      <w:r w:rsidRPr="007D0D41">
        <w:rPr>
          <w:rFonts w:eastAsia="Times New Roman"/>
          <w:szCs w:val="24"/>
          <w:lang w:eastAsia="ru-RU"/>
        </w:rPr>
        <w:t xml:space="preserve"> обязуе</w:t>
      </w:r>
      <w:r>
        <w:rPr>
          <w:rFonts w:eastAsia="Times New Roman"/>
          <w:szCs w:val="24"/>
          <w:lang w:eastAsia="ru-RU"/>
        </w:rPr>
        <w:t>т</w:t>
      </w:r>
      <w:r w:rsidRPr="007D0D41">
        <w:rPr>
          <w:rFonts w:eastAsia="Times New Roman"/>
          <w:szCs w:val="24"/>
          <w:lang w:eastAsia="ru-RU"/>
        </w:rPr>
        <w:t>ся уплатить пени в размере 0,5% от несвоевременно уплаченной суммы до момента полного погашения.</w:t>
      </w:r>
    </w:p>
    <w:p w:rsidR="00901E67" w:rsidRPr="00290B80" w:rsidRDefault="00901E67" w:rsidP="00901E67">
      <w:pPr>
        <w:ind w:firstLine="720"/>
        <w:jc w:val="both"/>
        <w:rPr>
          <w:rFonts w:eastAsia="Times New Roman"/>
          <w:sz w:val="12"/>
          <w:szCs w:val="12"/>
          <w:lang w:eastAsia="ru-RU"/>
        </w:rPr>
      </w:pPr>
      <w:r w:rsidRPr="00290B80">
        <w:rPr>
          <w:rFonts w:eastAsia="Times New Roman"/>
          <w:szCs w:val="24"/>
          <w:lang w:eastAsia="ru-RU"/>
        </w:rPr>
        <w:t>Если по каким-либо причинам контрагент откажется (уклонится) от подписания договора на предложенных в оферте условиях после получения уведомления об акцепте оферты со стороны ОАО «</w:t>
      </w:r>
      <w:proofErr w:type="spellStart"/>
      <w:r w:rsidRPr="00290B80">
        <w:rPr>
          <w:rFonts w:eastAsia="Times New Roman"/>
          <w:szCs w:val="24"/>
          <w:lang w:eastAsia="ru-RU"/>
        </w:rPr>
        <w:t>Славнефть</w:t>
      </w:r>
      <w:proofErr w:type="spellEnd"/>
      <w:r w:rsidRPr="00290B80">
        <w:rPr>
          <w:rFonts w:eastAsia="Times New Roman"/>
          <w:szCs w:val="24"/>
          <w:lang w:eastAsia="ru-RU"/>
        </w:rPr>
        <w:t xml:space="preserve">-ЯНОС», контрагент обязуется, безусловно и безоговорочно, не позднее пяти календарных дней после истечения срока, установленного для подписания договора (или дня отказа), уплатить Обществу штрафную неустойку в размере </w:t>
      </w:r>
      <w:r>
        <w:rPr>
          <w:rFonts w:eastAsia="Times New Roman"/>
          <w:szCs w:val="24"/>
          <w:lang w:eastAsia="ru-RU"/>
        </w:rPr>
        <w:t>10</w:t>
      </w:r>
      <w:r w:rsidRPr="00290B80">
        <w:rPr>
          <w:rFonts w:eastAsia="Times New Roman"/>
          <w:szCs w:val="24"/>
          <w:lang w:eastAsia="ru-RU"/>
        </w:rPr>
        <w:t>% от суммы Оферты. Контрагент признает, что при несвоевременной или неполной уплате штрафной неустойки ОАО «</w:t>
      </w:r>
      <w:proofErr w:type="spellStart"/>
      <w:r w:rsidRPr="00290B80">
        <w:rPr>
          <w:rFonts w:eastAsia="Times New Roman"/>
          <w:szCs w:val="24"/>
          <w:lang w:eastAsia="ru-RU"/>
        </w:rPr>
        <w:t>Славнефть</w:t>
      </w:r>
      <w:proofErr w:type="spellEnd"/>
      <w:r w:rsidRPr="00290B80">
        <w:rPr>
          <w:rFonts w:eastAsia="Times New Roman"/>
          <w:szCs w:val="24"/>
          <w:lang w:eastAsia="ru-RU"/>
        </w:rPr>
        <w:t>-ЯНОС» вправе начислить, а контрагент обязан уплатить, пени в размере 0,5% от несвоевременно уплаченной суммы до момента полного погашения. Условия, изложенные в настоящем пункте, контрагент обязуется исполнить, как при полном, так и частичном уклонении от подписания договора.</w:t>
      </w:r>
    </w:p>
    <w:p w:rsidR="00D642F8" w:rsidRPr="00290B80" w:rsidRDefault="00D642F8" w:rsidP="00D642F8">
      <w:pPr>
        <w:ind w:firstLine="720"/>
        <w:jc w:val="both"/>
        <w:rPr>
          <w:rFonts w:eastAsia="Times New Roman"/>
          <w:szCs w:val="24"/>
          <w:lang w:eastAsia="ru-RU"/>
        </w:rPr>
      </w:pPr>
      <w:r w:rsidRPr="00290B80">
        <w:rPr>
          <w:rFonts w:eastAsia="Times New Roman"/>
          <w:szCs w:val="24"/>
          <w:lang w:eastAsia="ru-RU"/>
        </w:rPr>
        <w:t>ОАО «</w:t>
      </w:r>
      <w:proofErr w:type="spellStart"/>
      <w:r w:rsidRPr="00290B80">
        <w:rPr>
          <w:rFonts w:eastAsia="Times New Roman"/>
          <w:szCs w:val="24"/>
          <w:lang w:eastAsia="ru-RU"/>
        </w:rPr>
        <w:t>Славнефть</w:t>
      </w:r>
      <w:proofErr w:type="spellEnd"/>
      <w:r w:rsidRPr="00290B80">
        <w:rPr>
          <w:rFonts w:eastAsia="Times New Roman"/>
          <w:szCs w:val="24"/>
          <w:lang w:eastAsia="ru-RU"/>
        </w:rPr>
        <w:t>-ЯНОС» имеет право внести изменения в условия настоящего предложения делать оферты вплоть до указанного выше срока окончания приема оферт. При этом срок подачи оферт будет продлен так, чтобы со дня размещения внесенных изменений до окончания срока подачи оферт новый срок составлял не менее 6 (</w:t>
      </w:r>
      <w:r>
        <w:rPr>
          <w:rFonts w:eastAsia="Times New Roman"/>
          <w:szCs w:val="24"/>
          <w:lang w:eastAsia="ru-RU"/>
        </w:rPr>
        <w:t>ш</w:t>
      </w:r>
      <w:r w:rsidRPr="00290B80">
        <w:rPr>
          <w:rFonts w:eastAsia="Times New Roman"/>
          <w:szCs w:val="24"/>
          <w:lang w:eastAsia="ru-RU"/>
        </w:rPr>
        <w:t>ести) рабочих дней, а в случае изменения предмета закупки – не менее 10 (</w:t>
      </w:r>
      <w:r>
        <w:rPr>
          <w:rFonts w:eastAsia="Times New Roman"/>
          <w:szCs w:val="24"/>
          <w:lang w:eastAsia="ru-RU"/>
        </w:rPr>
        <w:t>д</w:t>
      </w:r>
      <w:r w:rsidRPr="00290B80">
        <w:rPr>
          <w:rFonts w:eastAsia="Times New Roman"/>
          <w:szCs w:val="24"/>
          <w:lang w:eastAsia="ru-RU"/>
        </w:rPr>
        <w:t>есяти) рабочих дней.</w:t>
      </w:r>
    </w:p>
    <w:p w:rsidR="00D642F8" w:rsidRPr="00290B80" w:rsidRDefault="00D642F8" w:rsidP="00D642F8">
      <w:pPr>
        <w:ind w:firstLine="720"/>
        <w:jc w:val="both"/>
        <w:rPr>
          <w:rFonts w:eastAsia="Times New Roman"/>
          <w:szCs w:val="24"/>
          <w:lang w:eastAsia="ru-RU"/>
        </w:rPr>
      </w:pPr>
      <w:r w:rsidRPr="00290B80">
        <w:rPr>
          <w:rFonts w:eastAsia="Times New Roman"/>
          <w:szCs w:val="24"/>
          <w:lang w:eastAsia="ru-RU"/>
        </w:rPr>
        <w:t>ОАО «</w:t>
      </w:r>
      <w:proofErr w:type="spellStart"/>
      <w:r w:rsidRPr="00290B80">
        <w:rPr>
          <w:rFonts w:eastAsia="Times New Roman"/>
          <w:szCs w:val="24"/>
          <w:lang w:eastAsia="ru-RU"/>
        </w:rPr>
        <w:t>Славнефть</w:t>
      </w:r>
      <w:proofErr w:type="spellEnd"/>
      <w:r w:rsidRPr="00290B80">
        <w:rPr>
          <w:rFonts w:eastAsia="Times New Roman"/>
          <w:szCs w:val="24"/>
          <w:lang w:eastAsia="ru-RU"/>
        </w:rPr>
        <w:t>-ЯНОС» ответит на Ваши письменные запросы, касающиеся разъяснений настоящего предложе</w:t>
      </w:r>
      <w:r w:rsidR="00E65C88">
        <w:rPr>
          <w:rFonts w:eastAsia="Times New Roman"/>
          <w:szCs w:val="24"/>
          <w:lang w:eastAsia="ru-RU"/>
        </w:rPr>
        <w:t>ния, полученные не позднее «07» марта</w:t>
      </w:r>
      <w:r w:rsidRPr="00290B80">
        <w:rPr>
          <w:rFonts w:eastAsia="Times New Roman"/>
          <w:szCs w:val="24"/>
          <w:lang w:eastAsia="ru-RU"/>
        </w:rPr>
        <w:t xml:space="preserve"> 201</w:t>
      </w:r>
      <w:r w:rsidR="00E65C88">
        <w:rPr>
          <w:rFonts w:eastAsia="Times New Roman"/>
          <w:szCs w:val="24"/>
          <w:lang w:eastAsia="ru-RU"/>
        </w:rPr>
        <w:t xml:space="preserve">8 </w:t>
      </w:r>
      <w:r w:rsidRPr="00290B80">
        <w:rPr>
          <w:rFonts w:eastAsia="Times New Roman"/>
          <w:szCs w:val="24"/>
          <w:lang w:eastAsia="ru-RU"/>
        </w:rPr>
        <w:t>года. Ответ с разъяснениями вместе с указанием сути поступившего запроса одновременно будет доведен до сведения всех полу</w:t>
      </w:r>
      <w:r w:rsidR="00E65C88">
        <w:rPr>
          <w:rFonts w:eastAsia="Times New Roman"/>
          <w:szCs w:val="24"/>
          <w:lang w:eastAsia="ru-RU"/>
        </w:rPr>
        <w:t xml:space="preserve">чателей настоящего предложения </w:t>
      </w:r>
      <w:r w:rsidRPr="00290B80">
        <w:rPr>
          <w:rFonts w:eastAsia="Times New Roman"/>
          <w:szCs w:val="24"/>
          <w:lang w:eastAsia="ru-RU"/>
        </w:rPr>
        <w:t>без указания источника поступления.</w:t>
      </w:r>
    </w:p>
    <w:p w:rsidR="00E65C88" w:rsidRDefault="00E65C88" w:rsidP="00D642F8">
      <w:pPr>
        <w:ind w:firstLine="708"/>
        <w:jc w:val="both"/>
      </w:pPr>
    </w:p>
    <w:p w:rsidR="00D642F8" w:rsidRPr="00BB45CB" w:rsidRDefault="00D642F8" w:rsidP="00D642F8">
      <w:pPr>
        <w:ind w:firstLine="708"/>
        <w:jc w:val="both"/>
      </w:pPr>
      <w:r w:rsidRPr="00BB45CB">
        <w:t>По вопросам технического характера обращаться:</w:t>
      </w:r>
    </w:p>
    <w:p w:rsidR="00D642F8" w:rsidRPr="00BB45CB" w:rsidRDefault="00D642F8" w:rsidP="00D642F8">
      <w:pPr>
        <w:ind w:firstLine="709"/>
        <w:jc w:val="both"/>
        <w:rPr>
          <w:szCs w:val="24"/>
          <w:lang w:val="en-US" w:eastAsia="ru-RU"/>
        </w:rPr>
      </w:pPr>
      <w:r w:rsidRPr="00BB45CB">
        <w:rPr>
          <w:rFonts w:eastAsia="Times New Roman"/>
          <w:szCs w:val="24"/>
          <w:lang w:eastAsia="ru-RU"/>
        </w:rPr>
        <w:t xml:space="preserve">Экономист ОМ, </w:t>
      </w:r>
      <w:r>
        <w:rPr>
          <w:rFonts w:eastAsia="Times New Roman"/>
          <w:szCs w:val="24"/>
          <w:lang w:eastAsia="ru-RU"/>
        </w:rPr>
        <w:t>Ефременко Тимофей Владимирович</w:t>
      </w:r>
      <w:r w:rsidRPr="00BB45CB">
        <w:rPr>
          <w:rFonts w:eastAsia="Times New Roman"/>
          <w:szCs w:val="24"/>
          <w:lang w:eastAsia="ru-RU"/>
        </w:rPr>
        <w:t xml:space="preserve">, тел. </w:t>
      </w:r>
      <w:r w:rsidR="00E65C88">
        <w:rPr>
          <w:rFonts w:eastAsia="Times New Roman"/>
          <w:szCs w:val="24"/>
          <w:lang w:val="en-US" w:eastAsia="ru-RU"/>
        </w:rPr>
        <w:t xml:space="preserve">(4852) </w:t>
      </w:r>
      <w:r w:rsidRPr="00BB45CB">
        <w:rPr>
          <w:rFonts w:eastAsia="Times New Roman"/>
          <w:szCs w:val="24"/>
          <w:lang w:val="en-US" w:eastAsia="ru-RU"/>
        </w:rPr>
        <w:t>49-</w:t>
      </w:r>
      <w:r w:rsidRPr="00FF5258">
        <w:rPr>
          <w:rFonts w:eastAsia="Times New Roman"/>
          <w:szCs w:val="24"/>
          <w:lang w:val="en-US" w:eastAsia="ru-RU"/>
        </w:rPr>
        <w:t>94</w:t>
      </w:r>
      <w:r w:rsidRPr="00BB45CB">
        <w:rPr>
          <w:rFonts w:eastAsia="Times New Roman"/>
          <w:szCs w:val="24"/>
          <w:lang w:val="en-US" w:eastAsia="ru-RU"/>
        </w:rPr>
        <w:t>-</w:t>
      </w:r>
      <w:r w:rsidRPr="00FF5258">
        <w:rPr>
          <w:rFonts w:eastAsia="Times New Roman"/>
          <w:szCs w:val="24"/>
          <w:lang w:val="en-US" w:eastAsia="ru-RU"/>
        </w:rPr>
        <w:t>70</w:t>
      </w:r>
      <w:r w:rsidRPr="00BB45CB">
        <w:rPr>
          <w:rFonts w:eastAsia="Times New Roman"/>
          <w:szCs w:val="24"/>
          <w:lang w:val="en-US" w:eastAsia="ru-RU"/>
        </w:rPr>
        <w:t xml:space="preserve">, </w:t>
      </w:r>
      <w:r w:rsidRPr="00BB45CB">
        <w:rPr>
          <w:rFonts w:eastAsia="Times New Roman"/>
          <w:szCs w:val="24"/>
          <w:lang w:eastAsia="ru-RU"/>
        </w:rPr>
        <w:t>факс</w:t>
      </w:r>
      <w:r w:rsidRPr="00BB45CB">
        <w:rPr>
          <w:rFonts w:eastAsia="Times New Roman"/>
          <w:szCs w:val="24"/>
          <w:lang w:val="en-US" w:eastAsia="ru-RU"/>
        </w:rPr>
        <w:t xml:space="preserve"> (</w:t>
      </w:r>
      <w:proofErr w:type="gramStart"/>
      <w:r w:rsidRPr="00BB45CB">
        <w:rPr>
          <w:rFonts w:eastAsia="Times New Roman"/>
          <w:szCs w:val="24"/>
          <w:lang w:val="en-US" w:eastAsia="ru-RU"/>
        </w:rPr>
        <w:t>4852)-</w:t>
      </w:r>
      <w:proofErr w:type="gramEnd"/>
      <w:r w:rsidRPr="00BB45CB">
        <w:rPr>
          <w:rFonts w:eastAsia="Times New Roman"/>
          <w:szCs w:val="24"/>
          <w:lang w:val="en-US" w:eastAsia="ru-RU"/>
        </w:rPr>
        <w:t xml:space="preserve">47-29-00, e-mail </w:t>
      </w:r>
      <w:hyperlink r:id="rId8" w:history="1">
        <w:r w:rsidRPr="00AF3224">
          <w:rPr>
            <w:rStyle w:val="af0"/>
            <w:rFonts w:eastAsia="Times New Roman"/>
            <w:szCs w:val="24"/>
            <w:lang w:val="en-US" w:eastAsia="ru-RU"/>
          </w:rPr>
          <w:t>EfremenkoTV@yanos.slavneft.ru</w:t>
        </w:r>
      </w:hyperlink>
    </w:p>
    <w:p w:rsidR="00E65C88" w:rsidRPr="00E65C88" w:rsidRDefault="00E65C88" w:rsidP="00E65C88">
      <w:pPr>
        <w:pStyle w:val="aff1"/>
        <w:ind w:firstLine="709"/>
        <w:rPr>
          <w:rFonts w:ascii="Times New Roman" w:hAnsi="Times New Roman"/>
          <w:sz w:val="24"/>
          <w:szCs w:val="24"/>
          <w:lang w:val="en-US"/>
        </w:rPr>
      </w:pPr>
    </w:p>
    <w:p w:rsidR="00E65C88" w:rsidRPr="004F4074" w:rsidRDefault="00E65C88" w:rsidP="00E65C88">
      <w:pPr>
        <w:pStyle w:val="aff1"/>
        <w:ind w:firstLine="709"/>
        <w:rPr>
          <w:rFonts w:ascii="Times New Roman" w:hAnsi="Times New Roman"/>
          <w:sz w:val="24"/>
          <w:szCs w:val="24"/>
        </w:rPr>
      </w:pPr>
      <w:r w:rsidRPr="004F4074">
        <w:rPr>
          <w:rFonts w:ascii="Times New Roman" w:hAnsi="Times New Roman"/>
          <w:sz w:val="24"/>
          <w:szCs w:val="24"/>
        </w:rPr>
        <w:t>По вопросам организационного характера обращаться:</w:t>
      </w:r>
    </w:p>
    <w:p w:rsidR="00E65C88" w:rsidRPr="004F4074" w:rsidRDefault="00E65C88" w:rsidP="00E65C88">
      <w:pPr>
        <w:pStyle w:val="aff1"/>
        <w:ind w:firstLine="709"/>
        <w:rPr>
          <w:rFonts w:ascii="Times New Roman" w:hAnsi="Times New Roman"/>
          <w:sz w:val="24"/>
          <w:szCs w:val="24"/>
        </w:rPr>
      </w:pPr>
      <w:r w:rsidRPr="004F4074">
        <w:rPr>
          <w:rFonts w:ascii="Times New Roman" w:hAnsi="Times New Roman"/>
          <w:sz w:val="24"/>
          <w:szCs w:val="24"/>
        </w:rPr>
        <w:t>Прокофьев Олег Викторович, телефон (4852) 49-92-95</w:t>
      </w:r>
    </w:p>
    <w:p w:rsidR="00E65C88" w:rsidRPr="00E65C88" w:rsidRDefault="00E65C88" w:rsidP="00E65C88">
      <w:pPr>
        <w:ind w:firstLine="720"/>
        <w:jc w:val="both"/>
        <w:rPr>
          <w:sz w:val="12"/>
          <w:szCs w:val="12"/>
        </w:rPr>
      </w:pPr>
      <w:r w:rsidRPr="00E65C88">
        <w:t xml:space="preserve"> </w:t>
      </w:r>
      <w:proofErr w:type="gramStart"/>
      <w:r w:rsidRPr="004F4074">
        <w:rPr>
          <w:lang w:val="en-US"/>
        </w:rPr>
        <w:t>e</w:t>
      </w:r>
      <w:r w:rsidRPr="00E65C88">
        <w:t>-</w:t>
      </w:r>
      <w:r w:rsidRPr="004F4074">
        <w:rPr>
          <w:lang w:val="en-US"/>
        </w:rPr>
        <w:t>mail</w:t>
      </w:r>
      <w:proofErr w:type="gramEnd"/>
      <w:r w:rsidRPr="00E65C88">
        <w:t xml:space="preserve">:  </w:t>
      </w:r>
      <w:proofErr w:type="spellStart"/>
      <w:r w:rsidRPr="004F4074">
        <w:rPr>
          <w:lang w:val="en-US"/>
        </w:rPr>
        <w:t>ProkofevOV</w:t>
      </w:r>
      <w:proofErr w:type="spellEnd"/>
      <w:r w:rsidRPr="00E65C88">
        <w:t>@</w:t>
      </w:r>
      <w:proofErr w:type="spellStart"/>
      <w:r w:rsidRPr="004F4074">
        <w:rPr>
          <w:lang w:val="en-US"/>
        </w:rPr>
        <w:t>yanos</w:t>
      </w:r>
      <w:proofErr w:type="spellEnd"/>
      <w:r w:rsidRPr="00E65C88">
        <w:t>.</w:t>
      </w:r>
      <w:proofErr w:type="spellStart"/>
      <w:r w:rsidRPr="004F4074">
        <w:rPr>
          <w:lang w:val="en-US"/>
        </w:rPr>
        <w:t>slavneft</w:t>
      </w:r>
      <w:proofErr w:type="spellEnd"/>
      <w:r w:rsidRPr="00E65C88">
        <w:t>.</w:t>
      </w:r>
      <w:proofErr w:type="spellStart"/>
      <w:r w:rsidRPr="004F4074">
        <w:rPr>
          <w:lang w:val="en-US"/>
        </w:rPr>
        <w:t>ru</w:t>
      </w:r>
      <w:proofErr w:type="spellEnd"/>
    </w:p>
    <w:p w:rsidR="00D642F8" w:rsidRPr="00BB45CB" w:rsidRDefault="00D642F8" w:rsidP="00D642F8">
      <w:pPr>
        <w:ind w:firstLine="708"/>
        <w:jc w:val="both"/>
        <w:rPr>
          <w:szCs w:val="24"/>
        </w:rPr>
      </w:pPr>
    </w:p>
    <w:p w:rsidR="00D642F8" w:rsidRDefault="00D642F8" w:rsidP="00D642F8">
      <w:pPr>
        <w:ind w:firstLine="708"/>
        <w:jc w:val="both"/>
        <w:rPr>
          <w:szCs w:val="24"/>
        </w:rPr>
      </w:pPr>
      <w:r w:rsidRPr="00BB45CB">
        <w:rPr>
          <w:szCs w:val="24"/>
        </w:rPr>
        <w:t xml:space="preserve">Настоящее предложение делать оферты, изменения и дополнения к нему, разъяснения настоящего предложения для участников закупки размещаются на интернет-сайте Общества </w:t>
      </w:r>
      <w:hyperlink r:id="rId9" w:history="1">
        <w:r w:rsidRPr="00F7454D">
          <w:rPr>
            <w:rStyle w:val="af0"/>
            <w:szCs w:val="24"/>
          </w:rPr>
          <w:t>http://refinery.yaroslavl.ru/</w:t>
        </w:r>
      </w:hyperlink>
      <w:r w:rsidRPr="00BB45CB">
        <w:rPr>
          <w:szCs w:val="24"/>
        </w:rPr>
        <w:t>.</w:t>
      </w:r>
    </w:p>
    <w:p w:rsidR="00D642F8" w:rsidRPr="000A137A" w:rsidRDefault="00D642F8" w:rsidP="00D642F8">
      <w:pPr>
        <w:ind w:firstLine="720"/>
        <w:jc w:val="both"/>
        <w:rPr>
          <w:rFonts w:eastAsia="Times New Roman"/>
          <w:b/>
          <w:szCs w:val="24"/>
          <w:lang w:eastAsia="ru-RU"/>
        </w:rPr>
      </w:pPr>
      <w:r w:rsidRPr="000A137A">
        <w:rPr>
          <w:rFonts w:eastAsia="Times New Roman"/>
          <w:b/>
          <w:szCs w:val="24"/>
          <w:lang w:eastAsia="ru-RU"/>
        </w:rPr>
        <w:t>Внимание: настоящее предложение ни при каких обстоятельствах не может расцениваться как публичная оферта. Соответственно, Общество не несет какой бы то ни было ответственности за отказ заключить договор с лицами, обратившимися с предложением заключить соответствующую сделку.</w:t>
      </w:r>
    </w:p>
    <w:p w:rsidR="00D642F8" w:rsidRPr="000A137A" w:rsidRDefault="00D642F8" w:rsidP="00D642F8">
      <w:pPr>
        <w:ind w:firstLine="720"/>
        <w:jc w:val="both"/>
        <w:rPr>
          <w:rFonts w:eastAsia="Times New Roman"/>
          <w:szCs w:val="24"/>
          <w:lang w:eastAsia="ru-RU"/>
        </w:rPr>
      </w:pPr>
      <w:r w:rsidRPr="000A137A">
        <w:rPr>
          <w:rFonts w:eastAsia="Times New Roman"/>
          <w:szCs w:val="24"/>
          <w:lang w:eastAsia="ru-RU"/>
        </w:rPr>
        <w:t xml:space="preserve">Общество имеет право на основании соответствующего решения Тендерной комиссии в любое время отказаться от проведения тендера, либо завершить тендер без заключения договора по его результатам, не неся никакой ответственности перед участниками закупки или третьими лицами, которым такое действие может принести убытки (в том числе, не возмещая участнику закупки расходы, понесенные им в связи с участием). Информация о таком решении размещается Обществом на официальном сайте не позднее следующего рабочего дня после утверждения такого решения Тендерной комиссией. </w:t>
      </w:r>
    </w:p>
    <w:p w:rsidR="00D642F8" w:rsidRPr="000A137A" w:rsidRDefault="00D642F8" w:rsidP="00D642F8">
      <w:pPr>
        <w:ind w:firstLine="720"/>
        <w:jc w:val="both"/>
        <w:rPr>
          <w:rFonts w:eastAsia="Times New Roman"/>
          <w:szCs w:val="24"/>
          <w:lang w:eastAsia="ru-RU"/>
        </w:rPr>
      </w:pPr>
      <w:r w:rsidRPr="000A137A">
        <w:rPr>
          <w:rFonts w:eastAsia="Times New Roman"/>
          <w:szCs w:val="24"/>
          <w:lang w:eastAsia="ru-RU"/>
        </w:rPr>
        <w:t>Общество имеет право на основании соответствующего решения Тендерной комиссии признать тендер несостоявшимся, если по окончании срока приема оферт:</w:t>
      </w:r>
    </w:p>
    <w:p w:rsidR="00D642F8" w:rsidRPr="000A137A" w:rsidRDefault="00D642F8" w:rsidP="001B65A8">
      <w:pPr>
        <w:numPr>
          <w:ilvl w:val="0"/>
          <w:numId w:val="11"/>
        </w:numPr>
        <w:suppressAutoHyphens w:val="0"/>
        <w:jc w:val="both"/>
        <w:rPr>
          <w:rFonts w:eastAsia="Times New Roman"/>
          <w:szCs w:val="24"/>
          <w:lang w:eastAsia="ru-RU"/>
        </w:rPr>
      </w:pPr>
      <w:r w:rsidRPr="000A137A">
        <w:rPr>
          <w:rFonts w:eastAsia="Times New Roman"/>
          <w:szCs w:val="24"/>
          <w:lang w:eastAsia="ru-RU"/>
        </w:rPr>
        <w:t>не подана ни одна оферта (с учетом оферт, отозванных участниками закупки);</w:t>
      </w:r>
    </w:p>
    <w:p w:rsidR="00D642F8" w:rsidRPr="000A137A" w:rsidRDefault="00D642F8" w:rsidP="001B65A8">
      <w:pPr>
        <w:numPr>
          <w:ilvl w:val="0"/>
          <w:numId w:val="11"/>
        </w:numPr>
        <w:suppressAutoHyphens w:val="0"/>
        <w:jc w:val="both"/>
        <w:rPr>
          <w:rFonts w:eastAsia="Times New Roman"/>
          <w:szCs w:val="24"/>
          <w:lang w:eastAsia="ru-RU"/>
        </w:rPr>
      </w:pPr>
      <w:r w:rsidRPr="000A137A">
        <w:rPr>
          <w:rFonts w:eastAsia="Times New Roman"/>
          <w:szCs w:val="24"/>
          <w:lang w:eastAsia="ru-RU"/>
        </w:rPr>
        <w:t>ни одна оферта не соответствует требованиям к предмету оферты, установленным в настоящем предложении делать оферты;</w:t>
      </w:r>
    </w:p>
    <w:p w:rsidR="00D642F8" w:rsidRPr="000A137A" w:rsidRDefault="00D642F8" w:rsidP="001B65A8">
      <w:pPr>
        <w:numPr>
          <w:ilvl w:val="0"/>
          <w:numId w:val="11"/>
        </w:numPr>
        <w:suppressAutoHyphens w:val="0"/>
        <w:jc w:val="both"/>
        <w:rPr>
          <w:rFonts w:eastAsia="Times New Roman"/>
          <w:szCs w:val="24"/>
          <w:lang w:eastAsia="ru-RU"/>
        </w:rPr>
      </w:pPr>
      <w:r w:rsidRPr="000A137A">
        <w:rPr>
          <w:rFonts w:eastAsia="Times New Roman"/>
          <w:szCs w:val="24"/>
          <w:lang w:eastAsia="ru-RU"/>
        </w:rPr>
        <w:t>все поданные оферты отклонены.</w:t>
      </w:r>
    </w:p>
    <w:p w:rsidR="00D642F8" w:rsidRPr="000A137A" w:rsidRDefault="00D642F8" w:rsidP="00D642F8">
      <w:pPr>
        <w:ind w:firstLine="708"/>
        <w:jc w:val="both"/>
        <w:rPr>
          <w:rFonts w:eastAsia="Times New Roman"/>
          <w:b/>
          <w:szCs w:val="24"/>
          <w:u w:val="single"/>
          <w:lang w:eastAsia="ru-RU"/>
        </w:rPr>
      </w:pPr>
      <w:r w:rsidRPr="000A137A">
        <w:rPr>
          <w:rFonts w:eastAsia="Times New Roman"/>
          <w:b/>
          <w:szCs w:val="24"/>
          <w:u w:val="single"/>
          <w:lang w:eastAsia="ru-RU"/>
        </w:rPr>
        <w:t xml:space="preserve">Внимание! </w:t>
      </w:r>
    </w:p>
    <w:p w:rsidR="00D642F8" w:rsidRPr="000A137A" w:rsidRDefault="00D642F8" w:rsidP="00D642F8">
      <w:pPr>
        <w:ind w:firstLine="708"/>
        <w:jc w:val="both"/>
        <w:rPr>
          <w:rFonts w:eastAsia="Times New Roman"/>
          <w:szCs w:val="24"/>
          <w:u w:val="single"/>
          <w:lang w:eastAsia="ru-RU"/>
        </w:rPr>
      </w:pPr>
      <w:r w:rsidRPr="000A137A">
        <w:rPr>
          <w:rFonts w:eastAsia="Times New Roman"/>
          <w:szCs w:val="24"/>
          <w:u w:val="single"/>
          <w:lang w:eastAsia="ru-RU"/>
        </w:rPr>
        <w:t xml:space="preserve">Участник закупки может быть признан победителем, только если он имеет статус </w:t>
      </w:r>
      <w:r w:rsidRPr="000A137A">
        <w:rPr>
          <w:rFonts w:eastAsia="Times New Roman"/>
          <w:b/>
          <w:szCs w:val="24"/>
          <w:u w:val="single"/>
          <w:lang w:eastAsia="ru-RU"/>
        </w:rPr>
        <w:t>«</w:t>
      </w:r>
      <w:proofErr w:type="gramStart"/>
      <w:r w:rsidRPr="000A137A">
        <w:rPr>
          <w:rFonts w:eastAsia="Times New Roman"/>
          <w:b/>
          <w:szCs w:val="24"/>
          <w:u w:val="single"/>
          <w:lang w:eastAsia="ru-RU"/>
        </w:rPr>
        <w:t>АККРЕДИТОВАН»</w:t>
      </w:r>
      <w:r w:rsidRPr="000A137A">
        <w:rPr>
          <w:rFonts w:eastAsia="Times New Roman"/>
          <w:szCs w:val="24"/>
          <w:u w:val="single"/>
          <w:lang w:eastAsia="ru-RU"/>
        </w:rPr>
        <w:t xml:space="preserve">   </w:t>
      </w:r>
      <w:proofErr w:type="gramEnd"/>
      <w:r w:rsidRPr="000A137A">
        <w:rPr>
          <w:rFonts w:eastAsia="Times New Roman"/>
          <w:b/>
          <w:szCs w:val="24"/>
          <w:u w:val="single"/>
          <w:lang w:eastAsia="ru-RU"/>
        </w:rPr>
        <w:t>на дату принятия решения о признании победителем</w:t>
      </w:r>
      <w:r w:rsidRPr="000A137A">
        <w:rPr>
          <w:rFonts w:eastAsia="Times New Roman"/>
          <w:szCs w:val="24"/>
          <w:u w:val="single"/>
          <w:lang w:eastAsia="ru-RU"/>
        </w:rPr>
        <w:t>.</w:t>
      </w:r>
    </w:p>
    <w:p w:rsidR="00D642F8" w:rsidRPr="000A137A" w:rsidRDefault="00D642F8" w:rsidP="00D642F8">
      <w:pPr>
        <w:ind w:firstLine="708"/>
        <w:jc w:val="both"/>
        <w:rPr>
          <w:rFonts w:eastAsia="Times New Roman"/>
          <w:szCs w:val="24"/>
          <w:u w:val="single"/>
          <w:lang w:eastAsia="ru-RU"/>
        </w:rPr>
      </w:pPr>
      <w:r w:rsidRPr="000A137A">
        <w:rPr>
          <w:rFonts w:eastAsia="Times New Roman"/>
          <w:szCs w:val="24"/>
          <w:u w:val="single"/>
          <w:lang w:eastAsia="ru-RU"/>
        </w:rPr>
        <w:t xml:space="preserve">Участники закупки, не прошедшие аккредитацию в установленном порядке или действие аккредитации которых истекает в течение одного месяца с даты получения настоящего предложения, должны </w:t>
      </w:r>
      <w:r w:rsidRPr="000A137A">
        <w:rPr>
          <w:rFonts w:eastAsia="Times New Roman"/>
          <w:b/>
          <w:szCs w:val="24"/>
          <w:u w:val="single"/>
          <w:lang w:eastAsia="ru-RU"/>
        </w:rPr>
        <w:t>пройти аккредитацию</w:t>
      </w:r>
      <w:r w:rsidRPr="000A137A">
        <w:rPr>
          <w:rFonts w:eastAsia="Times New Roman"/>
          <w:szCs w:val="24"/>
          <w:u w:val="single"/>
          <w:lang w:eastAsia="ru-RU"/>
        </w:rPr>
        <w:t xml:space="preserve"> в соответствии с правилами, размещенными на: </w:t>
      </w:r>
      <w:hyperlink r:id="rId10" w:history="1">
        <w:r w:rsidRPr="000A137A">
          <w:rPr>
            <w:rFonts w:eastAsia="Times New Roman"/>
            <w:color w:val="0000FF"/>
            <w:szCs w:val="24"/>
            <w:u w:val="single"/>
            <w:lang w:eastAsia="ru-RU"/>
          </w:rPr>
          <w:t>http://www.refinery.yaroslavl.su/index.php?module=tend&amp;page=stop</w:t>
        </w:r>
      </w:hyperlink>
    </w:p>
    <w:p w:rsidR="00D642F8" w:rsidRPr="000A137A" w:rsidRDefault="00D642F8" w:rsidP="00D642F8">
      <w:pPr>
        <w:ind w:firstLine="720"/>
        <w:jc w:val="both"/>
        <w:rPr>
          <w:rFonts w:eastAsia="Times New Roman"/>
          <w:szCs w:val="24"/>
          <w:u w:val="single"/>
          <w:lang w:eastAsia="ru-RU"/>
        </w:rPr>
      </w:pPr>
      <w:r w:rsidRPr="000A137A">
        <w:rPr>
          <w:rFonts w:eastAsia="Times New Roman"/>
          <w:szCs w:val="24"/>
          <w:u w:val="single"/>
          <w:lang w:eastAsia="ru-RU"/>
        </w:rPr>
        <w:t>В случае участия в закупке группы потенциальных контрагентов (на стороне одного участника закупки), прохождение аккредитации обязательно для каждого члена указанной группы, в том числе, субподрядчиков, по отдельности.</w:t>
      </w:r>
    </w:p>
    <w:p w:rsidR="00D642F8" w:rsidRPr="000A137A" w:rsidRDefault="00D642F8" w:rsidP="00D642F8">
      <w:pPr>
        <w:ind w:firstLine="720"/>
        <w:jc w:val="both"/>
        <w:rPr>
          <w:rFonts w:eastAsia="Times New Roman"/>
          <w:szCs w:val="24"/>
          <w:lang w:eastAsia="ru-RU"/>
        </w:rPr>
      </w:pPr>
      <w:r w:rsidRPr="000A137A">
        <w:rPr>
          <w:rFonts w:eastAsia="Times New Roman"/>
          <w:szCs w:val="24"/>
          <w:lang w:eastAsia="ru-RU"/>
        </w:rPr>
        <w:t>Для подтверждения имеющегося статуса «АККРЕДИТОВАН» участник закупки, если он не относятся к категориям контрагентов, для которых, согласно Процедуре закупочной деятельности, аккредитация не проводится, должен направить в составе оферты копию уведомления о прохождении аккредитации (при условии, что статус «аккредитован» действителен в течение не менее 4 (</w:t>
      </w:r>
      <w:r>
        <w:rPr>
          <w:rFonts w:eastAsia="Times New Roman"/>
          <w:szCs w:val="24"/>
          <w:lang w:eastAsia="ru-RU"/>
        </w:rPr>
        <w:t>ч</w:t>
      </w:r>
      <w:r w:rsidRPr="000A137A">
        <w:rPr>
          <w:rFonts w:eastAsia="Times New Roman"/>
          <w:szCs w:val="24"/>
          <w:lang w:eastAsia="ru-RU"/>
        </w:rPr>
        <w:t xml:space="preserve">етырех) месяцев после даты окончания приема оферт). В противном случае </w:t>
      </w:r>
      <w:r w:rsidRPr="000A137A">
        <w:rPr>
          <w:rFonts w:eastAsia="Times New Roman"/>
          <w:b/>
          <w:szCs w:val="24"/>
          <w:lang w:eastAsia="ru-RU"/>
        </w:rPr>
        <w:t>участник закупки должен направить в отдельном конверте с пометкой «На аккредитацию» пакет документов на аккредитацию</w:t>
      </w:r>
      <w:r w:rsidRPr="000A137A">
        <w:rPr>
          <w:rFonts w:eastAsia="Times New Roman"/>
          <w:szCs w:val="24"/>
          <w:lang w:eastAsia="ru-RU"/>
        </w:rPr>
        <w:t xml:space="preserve"> в соответствии с правилами, размещенными </w:t>
      </w:r>
      <w:proofErr w:type="gramStart"/>
      <w:r w:rsidRPr="000A137A">
        <w:rPr>
          <w:rFonts w:eastAsia="Times New Roman"/>
          <w:szCs w:val="24"/>
          <w:lang w:eastAsia="ru-RU"/>
        </w:rPr>
        <w:t>на  http://www.refinery.yaroslavl.su/index.php?module=tend&amp;page=stop</w:t>
      </w:r>
      <w:proofErr w:type="gramEnd"/>
      <w:r w:rsidRPr="000A137A">
        <w:rPr>
          <w:rFonts w:eastAsia="Times New Roman"/>
          <w:szCs w:val="24"/>
          <w:lang w:eastAsia="ru-RU"/>
        </w:rPr>
        <w:t>.</w:t>
      </w:r>
    </w:p>
    <w:p w:rsidR="00D642F8" w:rsidRPr="000A137A" w:rsidRDefault="00D642F8" w:rsidP="00D642F8">
      <w:pPr>
        <w:ind w:firstLine="720"/>
        <w:jc w:val="both"/>
        <w:rPr>
          <w:rFonts w:eastAsia="Times New Roman"/>
          <w:szCs w:val="24"/>
          <w:lang w:eastAsia="ru-RU"/>
        </w:rPr>
      </w:pPr>
      <w:r w:rsidRPr="000A137A">
        <w:rPr>
          <w:rFonts w:eastAsia="Times New Roman"/>
          <w:szCs w:val="24"/>
          <w:lang w:eastAsia="ru-RU"/>
        </w:rPr>
        <w:t>Если участник закупки не выполнил условия настоя</w:t>
      </w:r>
      <w:r w:rsidR="00E65C88">
        <w:rPr>
          <w:rFonts w:eastAsia="Times New Roman"/>
          <w:szCs w:val="24"/>
          <w:lang w:eastAsia="ru-RU"/>
        </w:rPr>
        <w:t xml:space="preserve">щего предложения делать оферты </w:t>
      </w:r>
      <w:r w:rsidRPr="000A137A">
        <w:rPr>
          <w:rFonts w:eastAsia="Times New Roman"/>
          <w:szCs w:val="24"/>
          <w:lang w:eastAsia="ru-RU"/>
        </w:rPr>
        <w:t>в отношении оформления и представления документов на аккредитацию (при предоставлении документов на аккредитацию вместе с офертой), Общество не гарантирует рассмотрение документов в срок, позволяющий такому участнику закупки стать победителем процедуры закупки.</w:t>
      </w:r>
    </w:p>
    <w:p w:rsidR="00901E67" w:rsidRDefault="00D34F9E" w:rsidP="00D34F9E">
      <w:pPr>
        <w:ind w:firstLine="720"/>
        <w:jc w:val="both"/>
        <w:rPr>
          <w:rFonts w:eastAsia="Times New Roman"/>
          <w:sz w:val="23"/>
          <w:szCs w:val="23"/>
          <w:lang w:eastAsia="ru-RU"/>
        </w:rPr>
      </w:pPr>
      <w:r>
        <w:rPr>
          <w:rFonts w:eastAsia="Times New Roman"/>
          <w:sz w:val="23"/>
          <w:szCs w:val="23"/>
          <w:lang w:eastAsia="ru-RU"/>
        </w:rPr>
        <w:t xml:space="preserve">В случае если на дату принятия решения о признании победителем контрагент имеет со стороны </w:t>
      </w:r>
      <w:r w:rsidR="00901E67" w:rsidRPr="00442F60">
        <w:rPr>
          <w:rFonts w:eastAsia="Times New Roman"/>
          <w:sz w:val="23"/>
          <w:szCs w:val="23"/>
          <w:lang w:eastAsia="ru-RU"/>
        </w:rPr>
        <w:t>ОАО «</w:t>
      </w:r>
      <w:proofErr w:type="spellStart"/>
      <w:r w:rsidR="00901E67" w:rsidRPr="00442F60">
        <w:rPr>
          <w:rFonts w:eastAsia="Times New Roman"/>
          <w:sz w:val="23"/>
          <w:szCs w:val="23"/>
          <w:lang w:eastAsia="ru-RU"/>
        </w:rPr>
        <w:t>Славнефть</w:t>
      </w:r>
      <w:proofErr w:type="spellEnd"/>
      <w:r w:rsidR="00901E67" w:rsidRPr="00442F60">
        <w:rPr>
          <w:rFonts w:eastAsia="Times New Roman"/>
          <w:sz w:val="23"/>
          <w:szCs w:val="23"/>
          <w:lang w:eastAsia="ru-RU"/>
        </w:rPr>
        <w:t>-ЯНОС»</w:t>
      </w:r>
      <w:r>
        <w:rPr>
          <w:rFonts w:eastAsia="Times New Roman"/>
          <w:sz w:val="23"/>
          <w:szCs w:val="23"/>
          <w:lang w:eastAsia="ru-RU"/>
        </w:rPr>
        <w:t xml:space="preserve"> неурегулированные претензии, предъявленные ему последним не позднее даты публикации ПДО (с приложениями) на интернет-сайте ОАО «</w:t>
      </w:r>
      <w:proofErr w:type="spellStart"/>
      <w:r>
        <w:rPr>
          <w:rFonts w:eastAsia="Times New Roman"/>
          <w:sz w:val="23"/>
          <w:szCs w:val="23"/>
          <w:lang w:eastAsia="ru-RU"/>
        </w:rPr>
        <w:t>Славнефть</w:t>
      </w:r>
      <w:proofErr w:type="spellEnd"/>
      <w:r>
        <w:rPr>
          <w:rFonts w:eastAsia="Times New Roman"/>
          <w:sz w:val="23"/>
          <w:szCs w:val="23"/>
          <w:lang w:eastAsia="ru-RU"/>
        </w:rPr>
        <w:t>-ЯНОС», общество оставляет за собой право не признавать данного контрагента победителем тендера</w:t>
      </w:r>
      <w:r w:rsidR="00901E67" w:rsidRPr="00442F60">
        <w:rPr>
          <w:rFonts w:eastAsia="Times New Roman"/>
          <w:sz w:val="23"/>
          <w:szCs w:val="23"/>
          <w:lang w:eastAsia="ru-RU"/>
        </w:rPr>
        <w:t>.</w:t>
      </w:r>
    </w:p>
    <w:p w:rsidR="00D642F8" w:rsidRPr="000A137A" w:rsidRDefault="00D642F8" w:rsidP="00D642F8">
      <w:pPr>
        <w:ind w:firstLine="720"/>
        <w:jc w:val="both"/>
        <w:rPr>
          <w:rFonts w:eastAsia="Times New Roman"/>
          <w:szCs w:val="24"/>
          <w:lang w:eastAsia="ru-RU"/>
        </w:rPr>
      </w:pPr>
      <w:r w:rsidRPr="000A137A">
        <w:rPr>
          <w:rFonts w:eastAsia="Times New Roman"/>
          <w:szCs w:val="24"/>
          <w:lang w:eastAsia="ru-RU"/>
        </w:rPr>
        <w:t>Участник закупки вправе обжаловать в Конкурсной комиссии Общества действия (бездействие) Общества в рамках проведения тендера, если полагает, что такие действия (бездействие) нарушают его права и законные интересы, в любое время с момента размещения настоящего предложения делать оферты на интернет-сайте Общества и не позднее, чем через 10 (Десять) рабочих дней со дня размещения информации о результатах тендера на интернет-сайте Общества. Жалоба на установленные в настоящем предложении делать оферты условия и положения может быть подана не позднее окончания срока подачи оферт.</w:t>
      </w:r>
    </w:p>
    <w:p w:rsidR="00D642F8" w:rsidRPr="000A137A" w:rsidRDefault="00D642F8" w:rsidP="00D642F8">
      <w:pPr>
        <w:ind w:firstLine="720"/>
        <w:jc w:val="both"/>
        <w:rPr>
          <w:rFonts w:eastAsia="Times New Roman"/>
          <w:szCs w:val="24"/>
          <w:lang w:eastAsia="ru-RU"/>
        </w:rPr>
      </w:pPr>
      <w:r w:rsidRPr="000A137A">
        <w:rPr>
          <w:rFonts w:eastAsia="Times New Roman"/>
          <w:szCs w:val="24"/>
          <w:lang w:eastAsia="ru-RU"/>
        </w:rPr>
        <w:t>Жалоба в письменном виде направляется в Тендерный комитет Общества по адресу 1500</w:t>
      </w:r>
      <w:r>
        <w:rPr>
          <w:rFonts w:eastAsia="Times New Roman"/>
          <w:szCs w:val="24"/>
          <w:lang w:eastAsia="ru-RU"/>
        </w:rPr>
        <w:t>23</w:t>
      </w:r>
      <w:r w:rsidRPr="000A137A">
        <w:rPr>
          <w:rFonts w:eastAsia="Times New Roman"/>
          <w:szCs w:val="24"/>
          <w:lang w:eastAsia="ru-RU"/>
        </w:rPr>
        <w:t>,</w:t>
      </w:r>
      <w:r>
        <w:rPr>
          <w:rFonts w:eastAsia="Times New Roman"/>
          <w:szCs w:val="24"/>
          <w:lang w:eastAsia="ru-RU"/>
        </w:rPr>
        <w:t xml:space="preserve"> </w:t>
      </w:r>
      <w:r w:rsidRPr="000A137A">
        <w:rPr>
          <w:rFonts w:eastAsia="Times New Roman"/>
          <w:szCs w:val="24"/>
          <w:lang w:eastAsia="ru-RU"/>
        </w:rPr>
        <w:t>г. Ярославль, Московский пр., д.</w:t>
      </w:r>
      <w:r>
        <w:rPr>
          <w:rFonts w:eastAsia="Times New Roman"/>
          <w:szCs w:val="24"/>
          <w:lang w:eastAsia="ru-RU"/>
        </w:rPr>
        <w:t xml:space="preserve"> </w:t>
      </w:r>
      <w:r w:rsidRPr="000A137A">
        <w:rPr>
          <w:rFonts w:eastAsia="Times New Roman"/>
          <w:szCs w:val="24"/>
          <w:lang w:eastAsia="ru-RU"/>
        </w:rPr>
        <w:t>130. В жалобе указываются: обжалуемое вынесенное решение Общества, обжалуемые действия (бездействие) Общества; нормы Процедуры закупочной деятельности, которые, по мнению подателя жалобы, были нарушены; предложения подателя жалобы. К жалобе прилагаются документы, обосновывающие позицию подателя жалобы.</w:t>
      </w:r>
    </w:p>
    <w:p w:rsidR="00D642F8" w:rsidRPr="000A137A" w:rsidRDefault="00D642F8" w:rsidP="00D642F8">
      <w:pPr>
        <w:ind w:firstLine="720"/>
        <w:jc w:val="both"/>
        <w:rPr>
          <w:rFonts w:eastAsia="Times New Roman"/>
          <w:szCs w:val="24"/>
          <w:lang w:eastAsia="ru-RU"/>
        </w:rPr>
      </w:pPr>
      <w:r w:rsidRPr="000A137A">
        <w:rPr>
          <w:rFonts w:eastAsia="Times New Roman"/>
          <w:szCs w:val="24"/>
          <w:lang w:eastAsia="ru-RU"/>
        </w:rPr>
        <w:t>Решения, принятые по результатам рассмотрения жалобы, доводятся до участника закупки в течение не более 45 (</w:t>
      </w:r>
      <w:r>
        <w:rPr>
          <w:rFonts w:eastAsia="Times New Roman"/>
          <w:szCs w:val="24"/>
          <w:lang w:eastAsia="ru-RU"/>
        </w:rPr>
        <w:t>с</w:t>
      </w:r>
      <w:r w:rsidRPr="000A137A">
        <w:rPr>
          <w:rFonts w:eastAsia="Times New Roman"/>
          <w:szCs w:val="24"/>
          <w:lang w:eastAsia="ru-RU"/>
        </w:rPr>
        <w:t xml:space="preserve">орока пяти) календарных дней со дня ее получения. </w:t>
      </w:r>
    </w:p>
    <w:p w:rsidR="00D642F8" w:rsidRPr="000A137A" w:rsidRDefault="00D642F8" w:rsidP="00D642F8">
      <w:pPr>
        <w:ind w:firstLine="720"/>
        <w:jc w:val="both"/>
        <w:rPr>
          <w:rFonts w:eastAsia="Times New Roman"/>
          <w:szCs w:val="24"/>
          <w:lang w:eastAsia="ru-RU"/>
        </w:rPr>
      </w:pPr>
      <w:r w:rsidRPr="000A137A">
        <w:rPr>
          <w:rFonts w:eastAsia="Times New Roman"/>
          <w:szCs w:val="24"/>
          <w:lang w:eastAsia="ru-RU"/>
        </w:rPr>
        <w:t>Сообщаем, что в целях выявления и предупреждения фактов коррупции, мошенничества и иных злоупотреблений ОАО «</w:t>
      </w:r>
      <w:proofErr w:type="spellStart"/>
      <w:r w:rsidRPr="000A137A">
        <w:rPr>
          <w:rFonts w:eastAsia="Times New Roman"/>
          <w:szCs w:val="24"/>
          <w:lang w:eastAsia="ru-RU"/>
        </w:rPr>
        <w:t>Славнефть</w:t>
      </w:r>
      <w:proofErr w:type="spellEnd"/>
      <w:r w:rsidRPr="000A137A">
        <w:rPr>
          <w:rFonts w:eastAsia="Times New Roman"/>
          <w:szCs w:val="24"/>
          <w:lang w:eastAsia="ru-RU"/>
        </w:rPr>
        <w:t xml:space="preserve">-ЯНОС» организована круглосуточная «Горячая линия», по которой Вы можете сообщить о ставших известными Вам случаях совершения противоправных действий как работниками Общества, так и в отношении них. </w:t>
      </w:r>
    </w:p>
    <w:p w:rsidR="00D642F8" w:rsidRPr="000A137A" w:rsidRDefault="00D642F8" w:rsidP="00D642F8">
      <w:pPr>
        <w:jc w:val="both"/>
        <w:rPr>
          <w:rFonts w:eastAsia="Times New Roman"/>
          <w:szCs w:val="24"/>
          <w:lang w:eastAsia="ru-RU"/>
        </w:rPr>
      </w:pPr>
      <w:r w:rsidRPr="000A137A">
        <w:rPr>
          <w:rFonts w:eastAsia="Times New Roman"/>
          <w:szCs w:val="24"/>
          <w:lang w:eastAsia="ru-RU"/>
        </w:rPr>
        <w:t>Телефон «Горячей линии»: +7 (4852) 49-93-33, электронная почта hotline@yanos.slavneft.ru</w:t>
      </w:r>
    </w:p>
    <w:p w:rsidR="00D642F8" w:rsidRPr="000A137A" w:rsidRDefault="00D642F8" w:rsidP="00D642F8">
      <w:pPr>
        <w:ind w:firstLine="720"/>
        <w:jc w:val="both"/>
        <w:rPr>
          <w:rFonts w:eastAsia="Times New Roman"/>
          <w:szCs w:val="24"/>
          <w:lang w:eastAsia="ru-RU"/>
        </w:rPr>
      </w:pPr>
      <w:r w:rsidRPr="000A137A">
        <w:rPr>
          <w:rFonts w:eastAsia="Times New Roman"/>
          <w:szCs w:val="24"/>
          <w:lang w:eastAsia="ru-RU"/>
        </w:rPr>
        <w:t xml:space="preserve">Перечень документов в составе Предложения делать оферты № (ПДО №) ____________________ </w:t>
      </w:r>
      <w:proofErr w:type="gramStart"/>
      <w:r w:rsidRPr="000A137A">
        <w:rPr>
          <w:rFonts w:eastAsia="Times New Roman"/>
          <w:szCs w:val="24"/>
          <w:lang w:eastAsia="ru-RU"/>
        </w:rPr>
        <w:t>от  _</w:t>
      </w:r>
      <w:proofErr w:type="gramEnd"/>
      <w:r w:rsidRPr="000A137A">
        <w:rPr>
          <w:rFonts w:eastAsia="Times New Roman"/>
          <w:szCs w:val="24"/>
          <w:lang w:eastAsia="ru-RU"/>
        </w:rPr>
        <w:t>____________201</w:t>
      </w:r>
      <w:r w:rsidR="00CF01A5">
        <w:rPr>
          <w:rFonts w:eastAsia="Times New Roman"/>
          <w:szCs w:val="24"/>
          <w:lang w:eastAsia="ru-RU"/>
        </w:rPr>
        <w:t>8</w:t>
      </w:r>
      <w:r w:rsidRPr="000A137A">
        <w:rPr>
          <w:rFonts w:eastAsia="Times New Roman"/>
          <w:szCs w:val="24"/>
          <w:lang w:eastAsia="ru-RU"/>
        </w:rPr>
        <w:t xml:space="preserve"> г.:</w:t>
      </w:r>
    </w:p>
    <w:p w:rsidR="00D642F8" w:rsidRDefault="00D642F8" w:rsidP="00D642F8">
      <w:pPr>
        <w:rPr>
          <w:szCs w:val="24"/>
        </w:rPr>
      </w:pPr>
    </w:p>
    <w:p w:rsidR="00C1166E" w:rsidRPr="00BB45CB" w:rsidRDefault="00C1166E" w:rsidP="00C1166E">
      <w:pPr>
        <w:rPr>
          <w:szCs w:val="24"/>
        </w:rPr>
      </w:pPr>
      <w:r w:rsidRPr="00BB45CB">
        <w:rPr>
          <w:szCs w:val="24"/>
        </w:rPr>
        <w:t>Перечень документов в составе ПДО:</w:t>
      </w:r>
    </w:p>
    <w:p w:rsidR="00C1166E" w:rsidRPr="00BB45CB" w:rsidRDefault="00C1166E" w:rsidP="00C1166E">
      <w:pPr>
        <w:rPr>
          <w:szCs w:val="24"/>
        </w:rPr>
      </w:pPr>
      <w:r w:rsidRPr="00BB45CB">
        <w:rPr>
          <w:szCs w:val="24"/>
        </w:rPr>
        <w:t xml:space="preserve">1. </w:t>
      </w:r>
      <w:r w:rsidRPr="00B52476">
        <w:rPr>
          <w:szCs w:val="24"/>
        </w:rPr>
        <w:t>Форма 1 «Извещение о проведении тендера»</w:t>
      </w:r>
      <w:r w:rsidRPr="00BB45CB">
        <w:rPr>
          <w:szCs w:val="24"/>
        </w:rPr>
        <w:t xml:space="preserve"> (настоящий документ) на </w:t>
      </w:r>
      <w:r>
        <w:rPr>
          <w:szCs w:val="24"/>
        </w:rPr>
        <w:t>5</w:t>
      </w:r>
      <w:r w:rsidRPr="00BB45CB">
        <w:rPr>
          <w:szCs w:val="24"/>
        </w:rPr>
        <w:t xml:space="preserve"> л. в 1 экз.</w:t>
      </w:r>
    </w:p>
    <w:p w:rsidR="00C1166E" w:rsidRDefault="00C1166E" w:rsidP="00C1166E">
      <w:pPr>
        <w:rPr>
          <w:szCs w:val="24"/>
        </w:rPr>
      </w:pPr>
      <w:r w:rsidRPr="00BB45CB">
        <w:rPr>
          <w:szCs w:val="24"/>
        </w:rPr>
        <w:t xml:space="preserve">2. </w:t>
      </w:r>
      <w:r w:rsidRPr="00B52476">
        <w:rPr>
          <w:szCs w:val="24"/>
        </w:rPr>
        <w:t>Форма 2 «Требования к предмету оферты»</w:t>
      </w:r>
      <w:r w:rsidRPr="00BB45CB">
        <w:rPr>
          <w:szCs w:val="24"/>
        </w:rPr>
        <w:t xml:space="preserve"> на </w:t>
      </w:r>
      <w:r>
        <w:rPr>
          <w:szCs w:val="24"/>
        </w:rPr>
        <w:t>3</w:t>
      </w:r>
      <w:r w:rsidRPr="00BB45CB">
        <w:rPr>
          <w:szCs w:val="24"/>
        </w:rPr>
        <w:t xml:space="preserve"> л. в 1 экз.</w:t>
      </w:r>
    </w:p>
    <w:p w:rsidR="00C1166E" w:rsidRPr="00B52476" w:rsidRDefault="00C1166E" w:rsidP="00C1166E">
      <w:pPr>
        <w:pStyle w:val="1"/>
        <w:spacing w:line="240" w:lineRule="auto"/>
        <w:jc w:val="left"/>
        <w:rPr>
          <w:rFonts w:ascii="Times New Roman" w:eastAsiaTheme="minorHAnsi" w:hAnsi="Times New Roman"/>
          <w:b w:val="0"/>
          <w:bCs w:val="0"/>
          <w:sz w:val="24"/>
          <w:szCs w:val="24"/>
          <w:lang w:val="ru-RU" w:eastAsia="en-US"/>
        </w:rPr>
      </w:pPr>
      <w:r w:rsidRPr="00B52476">
        <w:rPr>
          <w:rFonts w:ascii="Times New Roman" w:eastAsiaTheme="minorHAnsi" w:hAnsi="Times New Roman"/>
          <w:b w:val="0"/>
          <w:bCs w:val="0"/>
          <w:sz w:val="24"/>
          <w:szCs w:val="24"/>
          <w:lang w:val="ru-RU" w:eastAsia="en-US"/>
        </w:rPr>
        <w:t>3.</w:t>
      </w:r>
      <w:r w:rsidRPr="00A30BEF">
        <w:rPr>
          <w:rFonts w:ascii="Times New Roman" w:eastAsiaTheme="minorHAnsi" w:hAnsi="Times New Roman"/>
          <w:b w:val="0"/>
          <w:bCs w:val="0"/>
          <w:sz w:val="24"/>
          <w:szCs w:val="24"/>
          <w:lang w:val="ru-RU" w:eastAsia="en-US"/>
        </w:rPr>
        <w:t xml:space="preserve"> </w:t>
      </w:r>
      <w:r>
        <w:rPr>
          <w:rFonts w:ascii="Times New Roman" w:eastAsiaTheme="minorHAnsi" w:hAnsi="Times New Roman"/>
          <w:b w:val="0"/>
          <w:bCs w:val="0"/>
          <w:sz w:val="24"/>
          <w:szCs w:val="24"/>
          <w:lang w:val="ru-RU" w:eastAsia="en-US"/>
        </w:rPr>
        <w:t>Приложение №1 «</w:t>
      </w:r>
      <w:r w:rsidRPr="00B52476">
        <w:rPr>
          <w:rFonts w:ascii="Times New Roman" w:eastAsiaTheme="minorHAnsi" w:hAnsi="Times New Roman"/>
          <w:b w:val="0"/>
          <w:bCs w:val="0"/>
          <w:sz w:val="24"/>
          <w:szCs w:val="24"/>
          <w:lang w:val="ru-RU" w:eastAsia="en-US"/>
        </w:rPr>
        <w:t>Техническое задание</w:t>
      </w:r>
      <w:r>
        <w:rPr>
          <w:rFonts w:ascii="Times New Roman" w:eastAsiaTheme="minorHAnsi" w:hAnsi="Times New Roman"/>
          <w:b w:val="0"/>
          <w:bCs w:val="0"/>
          <w:sz w:val="24"/>
          <w:szCs w:val="24"/>
          <w:lang w:val="ru-RU" w:eastAsia="en-US"/>
        </w:rPr>
        <w:t>»</w:t>
      </w:r>
      <w:r w:rsidRPr="00B52476">
        <w:rPr>
          <w:rFonts w:ascii="Times New Roman" w:eastAsiaTheme="minorHAnsi" w:hAnsi="Times New Roman"/>
          <w:b w:val="0"/>
          <w:bCs w:val="0"/>
          <w:sz w:val="24"/>
          <w:szCs w:val="24"/>
          <w:lang w:val="ru-RU" w:eastAsia="en-US"/>
        </w:rPr>
        <w:t xml:space="preserve"> </w:t>
      </w:r>
      <w:r w:rsidRPr="00A30BEF">
        <w:rPr>
          <w:rFonts w:ascii="Times New Roman" w:eastAsiaTheme="minorHAnsi" w:hAnsi="Times New Roman"/>
          <w:b w:val="0"/>
          <w:bCs w:val="0"/>
          <w:sz w:val="24"/>
          <w:szCs w:val="24"/>
          <w:lang w:val="ru-RU" w:eastAsia="en-US"/>
        </w:rPr>
        <w:t>к Форме 2</w:t>
      </w:r>
      <w:r>
        <w:rPr>
          <w:rFonts w:ascii="Times New Roman" w:eastAsiaTheme="minorHAnsi" w:hAnsi="Times New Roman"/>
          <w:b w:val="0"/>
          <w:bCs w:val="0"/>
          <w:sz w:val="24"/>
          <w:szCs w:val="24"/>
          <w:lang w:val="ru-RU" w:eastAsia="en-US"/>
        </w:rPr>
        <w:t xml:space="preserve"> </w:t>
      </w:r>
      <w:r w:rsidRPr="00B52476">
        <w:rPr>
          <w:rFonts w:ascii="Times New Roman" w:eastAsiaTheme="minorHAnsi" w:hAnsi="Times New Roman"/>
          <w:b w:val="0"/>
          <w:bCs w:val="0"/>
          <w:sz w:val="24"/>
          <w:szCs w:val="24"/>
          <w:lang w:val="ru-RU" w:eastAsia="en-US"/>
        </w:rPr>
        <w:t xml:space="preserve">на </w:t>
      </w:r>
      <w:r w:rsidR="0077172D">
        <w:rPr>
          <w:rFonts w:ascii="Times New Roman" w:eastAsiaTheme="minorHAnsi" w:hAnsi="Times New Roman"/>
          <w:b w:val="0"/>
          <w:bCs w:val="0"/>
          <w:sz w:val="24"/>
          <w:szCs w:val="24"/>
          <w:lang w:val="ru-RU" w:eastAsia="en-US"/>
        </w:rPr>
        <w:t>5</w:t>
      </w:r>
      <w:r w:rsidRPr="00B52476">
        <w:rPr>
          <w:rFonts w:ascii="Times New Roman" w:eastAsiaTheme="minorHAnsi" w:hAnsi="Times New Roman"/>
          <w:b w:val="0"/>
          <w:bCs w:val="0"/>
          <w:sz w:val="24"/>
          <w:szCs w:val="24"/>
          <w:lang w:val="ru-RU" w:eastAsia="en-US"/>
        </w:rPr>
        <w:t xml:space="preserve"> л. в 1 экз.</w:t>
      </w:r>
    </w:p>
    <w:p w:rsidR="00C1166E" w:rsidRDefault="00C1166E" w:rsidP="00C1166E">
      <w:pPr>
        <w:rPr>
          <w:szCs w:val="24"/>
        </w:rPr>
      </w:pPr>
      <w:r>
        <w:rPr>
          <w:szCs w:val="24"/>
        </w:rPr>
        <w:t>4</w:t>
      </w:r>
      <w:r w:rsidRPr="00BB45CB">
        <w:rPr>
          <w:szCs w:val="24"/>
        </w:rPr>
        <w:t xml:space="preserve">. </w:t>
      </w:r>
      <w:r>
        <w:rPr>
          <w:szCs w:val="24"/>
        </w:rPr>
        <w:t>Форма 3 «</w:t>
      </w:r>
      <w:r w:rsidRPr="00BB45CB">
        <w:rPr>
          <w:szCs w:val="24"/>
        </w:rPr>
        <w:t>Проект договора</w:t>
      </w:r>
      <w:r>
        <w:rPr>
          <w:szCs w:val="24"/>
        </w:rPr>
        <w:t xml:space="preserve">, </w:t>
      </w:r>
      <w:r w:rsidRPr="00BB45CB">
        <w:rPr>
          <w:szCs w:val="24"/>
        </w:rPr>
        <w:t>приложения</w:t>
      </w:r>
      <w:r>
        <w:rPr>
          <w:szCs w:val="24"/>
        </w:rPr>
        <w:t>, для иностранных поставщиков контракт»</w:t>
      </w:r>
      <w:r w:rsidRPr="00BB45CB">
        <w:rPr>
          <w:szCs w:val="24"/>
        </w:rPr>
        <w:t xml:space="preserve"> на </w:t>
      </w:r>
      <w:r>
        <w:rPr>
          <w:szCs w:val="24"/>
        </w:rPr>
        <w:t>42</w:t>
      </w:r>
      <w:r w:rsidRPr="00BB45CB">
        <w:rPr>
          <w:szCs w:val="24"/>
        </w:rPr>
        <w:t xml:space="preserve"> л. в 1 экз.</w:t>
      </w:r>
    </w:p>
    <w:p w:rsidR="00C1166E" w:rsidRPr="00BB45CB" w:rsidRDefault="00C1166E" w:rsidP="00C1166E">
      <w:pPr>
        <w:rPr>
          <w:szCs w:val="24"/>
        </w:rPr>
      </w:pPr>
      <w:r>
        <w:rPr>
          <w:szCs w:val="24"/>
        </w:rPr>
        <w:t>5</w:t>
      </w:r>
      <w:r w:rsidRPr="00BB45CB">
        <w:rPr>
          <w:szCs w:val="24"/>
        </w:rPr>
        <w:t xml:space="preserve">. </w:t>
      </w:r>
      <w:r>
        <w:rPr>
          <w:szCs w:val="24"/>
        </w:rPr>
        <w:t>Форма 4 «</w:t>
      </w:r>
      <w:r w:rsidRPr="00BB45CB">
        <w:rPr>
          <w:szCs w:val="24"/>
        </w:rPr>
        <w:t>Извещение о согласии сделать оферту</w:t>
      </w:r>
      <w:r>
        <w:rPr>
          <w:szCs w:val="24"/>
        </w:rPr>
        <w:t>»</w:t>
      </w:r>
      <w:r w:rsidR="00E65C88">
        <w:rPr>
          <w:szCs w:val="24"/>
        </w:rPr>
        <w:t xml:space="preserve"> </w:t>
      </w:r>
      <w:r w:rsidRPr="00BB45CB">
        <w:rPr>
          <w:szCs w:val="24"/>
        </w:rPr>
        <w:t xml:space="preserve">на </w:t>
      </w:r>
      <w:r>
        <w:rPr>
          <w:szCs w:val="24"/>
        </w:rPr>
        <w:t>1</w:t>
      </w:r>
      <w:r w:rsidRPr="00BB45CB">
        <w:rPr>
          <w:szCs w:val="24"/>
        </w:rPr>
        <w:t xml:space="preserve"> л. в 1 экз.</w:t>
      </w:r>
    </w:p>
    <w:p w:rsidR="00C1166E" w:rsidRPr="00BB45CB" w:rsidRDefault="00C1166E" w:rsidP="00C1166E">
      <w:pPr>
        <w:rPr>
          <w:szCs w:val="24"/>
        </w:rPr>
      </w:pPr>
      <w:r>
        <w:rPr>
          <w:szCs w:val="24"/>
        </w:rPr>
        <w:t>6</w:t>
      </w:r>
      <w:r w:rsidRPr="00BB45CB">
        <w:rPr>
          <w:szCs w:val="24"/>
        </w:rPr>
        <w:t xml:space="preserve">. </w:t>
      </w:r>
      <w:r>
        <w:rPr>
          <w:szCs w:val="24"/>
        </w:rPr>
        <w:t>Форма 5 «</w:t>
      </w:r>
      <w:r w:rsidRPr="00BB45CB">
        <w:rPr>
          <w:szCs w:val="24"/>
        </w:rPr>
        <w:t>Предложение о заключении договора</w:t>
      </w:r>
      <w:r>
        <w:rPr>
          <w:szCs w:val="24"/>
        </w:rPr>
        <w:t>»</w:t>
      </w:r>
      <w:r w:rsidRPr="00BB45CB">
        <w:rPr>
          <w:szCs w:val="24"/>
        </w:rPr>
        <w:t xml:space="preserve"> на </w:t>
      </w:r>
      <w:r>
        <w:rPr>
          <w:szCs w:val="24"/>
        </w:rPr>
        <w:t>2</w:t>
      </w:r>
      <w:r w:rsidRPr="00BB45CB">
        <w:rPr>
          <w:szCs w:val="24"/>
        </w:rPr>
        <w:t xml:space="preserve"> л. в 1 экз.</w:t>
      </w:r>
    </w:p>
    <w:p w:rsidR="00C1166E" w:rsidRDefault="00C1166E" w:rsidP="00C1166E">
      <w:pPr>
        <w:rPr>
          <w:szCs w:val="24"/>
        </w:rPr>
      </w:pPr>
      <w:r>
        <w:rPr>
          <w:szCs w:val="24"/>
        </w:rPr>
        <w:t>7</w:t>
      </w:r>
      <w:r w:rsidRPr="00BB45CB">
        <w:rPr>
          <w:szCs w:val="24"/>
        </w:rPr>
        <w:t xml:space="preserve">. Форма </w:t>
      </w:r>
      <w:r>
        <w:rPr>
          <w:szCs w:val="24"/>
        </w:rPr>
        <w:t>6т «Техническое предложение» на 1</w:t>
      </w:r>
      <w:r w:rsidRPr="00BB45CB">
        <w:rPr>
          <w:szCs w:val="24"/>
        </w:rPr>
        <w:t xml:space="preserve"> л. в 1 экз.</w:t>
      </w:r>
    </w:p>
    <w:p w:rsidR="00C1166E" w:rsidRPr="00BB45CB" w:rsidRDefault="00C1166E" w:rsidP="00C1166E">
      <w:pPr>
        <w:rPr>
          <w:szCs w:val="24"/>
        </w:rPr>
      </w:pPr>
      <w:r>
        <w:rPr>
          <w:szCs w:val="24"/>
        </w:rPr>
        <w:t>8. Форма 6к «Коммерческое предложение» на 1 л. в 1 экз.</w:t>
      </w:r>
    </w:p>
    <w:p w:rsidR="00D642F8" w:rsidRDefault="00C1166E" w:rsidP="00C1166E">
      <w:pPr>
        <w:jc w:val="both"/>
        <w:rPr>
          <w:szCs w:val="24"/>
        </w:rPr>
      </w:pPr>
      <w:r>
        <w:rPr>
          <w:szCs w:val="24"/>
        </w:rPr>
        <w:t>9</w:t>
      </w:r>
      <w:r w:rsidRPr="00BB45CB">
        <w:rPr>
          <w:szCs w:val="24"/>
        </w:rPr>
        <w:t xml:space="preserve">. Форма </w:t>
      </w:r>
      <w:r>
        <w:rPr>
          <w:szCs w:val="24"/>
        </w:rPr>
        <w:t xml:space="preserve">7 </w:t>
      </w:r>
      <w:r w:rsidRPr="00BB45CB">
        <w:rPr>
          <w:szCs w:val="24"/>
        </w:rPr>
        <w:t>«Перечень аффилированных организаций» на 1 л. в 1 экз.</w:t>
      </w:r>
    </w:p>
    <w:p w:rsidR="00C1166E" w:rsidRDefault="00C1166E" w:rsidP="00C1166E">
      <w:pPr>
        <w:jc w:val="both"/>
        <w:rPr>
          <w:szCs w:val="24"/>
        </w:rPr>
      </w:pPr>
    </w:p>
    <w:p w:rsidR="00C1166E" w:rsidRPr="00450C44" w:rsidRDefault="00C1166E" w:rsidP="00C1166E">
      <w:pPr>
        <w:jc w:val="both"/>
        <w:rPr>
          <w:rFonts w:eastAsia="Times New Roman"/>
          <w:i/>
          <w:szCs w:val="24"/>
          <w:lang w:eastAsia="ru-RU"/>
        </w:rPr>
      </w:pPr>
    </w:p>
    <w:p w:rsidR="00D642F8" w:rsidRPr="00450C44" w:rsidRDefault="00D642F8" w:rsidP="00D642F8">
      <w:pPr>
        <w:rPr>
          <w:rFonts w:eastAsia="Times New Roman"/>
          <w:szCs w:val="24"/>
          <w:lang w:eastAsia="ru-RU"/>
        </w:rPr>
      </w:pPr>
      <w:r w:rsidRPr="00450C44">
        <w:rPr>
          <w:rFonts w:eastAsia="Times New Roman"/>
          <w:szCs w:val="24"/>
          <w:lang w:eastAsia="ru-RU"/>
        </w:rPr>
        <w:t>Руководитель Ответственного подразделения</w:t>
      </w:r>
      <w:r w:rsidRPr="00450C44">
        <w:rPr>
          <w:rFonts w:eastAsia="Times New Roman"/>
          <w:szCs w:val="24"/>
          <w:lang w:eastAsia="ru-RU"/>
        </w:rPr>
        <w:tab/>
        <w:t>___________________</w:t>
      </w:r>
      <w:proofErr w:type="gramStart"/>
      <w:r w:rsidRPr="00450C44">
        <w:rPr>
          <w:rFonts w:eastAsia="Times New Roman"/>
          <w:szCs w:val="24"/>
          <w:lang w:eastAsia="ru-RU"/>
        </w:rPr>
        <w:t xml:space="preserve">_ </w:t>
      </w:r>
      <w:r w:rsidRPr="00F85266">
        <w:rPr>
          <w:rFonts w:eastAsia="Times New Roman"/>
          <w:szCs w:val="24"/>
          <w:u w:val="single"/>
          <w:lang w:eastAsia="ru-RU"/>
        </w:rPr>
        <w:t xml:space="preserve"> </w:t>
      </w:r>
      <w:proofErr w:type="spellStart"/>
      <w:r w:rsidR="009D5A8A">
        <w:rPr>
          <w:rFonts w:eastAsia="Times New Roman"/>
          <w:szCs w:val="24"/>
          <w:u w:val="single"/>
          <w:lang w:eastAsia="ru-RU"/>
        </w:rPr>
        <w:t>Д.Ю.Уржумов</w:t>
      </w:r>
      <w:proofErr w:type="spellEnd"/>
      <w:proofErr w:type="gramEnd"/>
    </w:p>
    <w:p w:rsidR="00C2280D" w:rsidRDefault="00D642F8" w:rsidP="00D642F8">
      <w:pPr>
        <w:spacing w:before="120"/>
        <w:ind w:left="4956" w:firstLine="708"/>
        <w:jc w:val="both"/>
        <w:rPr>
          <w:rFonts w:eastAsia="Times New Roman"/>
          <w:sz w:val="20"/>
          <w:szCs w:val="20"/>
          <w:lang w:eastAsia="ru-RU"/>
        </w:rPr>
      </w:pPr>
      <w:r w:rsidRPr="00450C44">
        <w:rPr>
          <w:rFonts w:eastAsia="Times New Roman"/>
          <w:sz w:val="20"/>
          <w:szCs w:val="20"/>
          <w:lang w:eastAsia="ru-RU"/>
        </w:rPr>
        <w:t>подпись</w:t>
      </w:r>
      <w:r w:rsidRPr="00450C44">
        <w:rPr>
          <w:rFonts w:eastAsia="Times New Roman"/>
          <w:sz w:val="20"/>
          <w:szCs w:val="20"/>
          <w:lang w:eastAsia="ru-RU"/>
        </w:rPr>
        <w:tab/>
      </w:r>
      <w:r w:rsidRPr="00450C44">
        <w:rPr>
          <w:rFonts w:eastAsia="Times New Roman"/>
          <w:sz w:val="20"/>
          <w:szCs w:val="20"/>
          <w:lang w:eastAsia="ru-RU"/>
        </w:rPr>
        <w:tab/>
      </w:r>
      <w:r w:rsidRPr="00450C44">
        <w:rPr>
          <w:rFonts w:eastAsia="Times New Roman"/>
          <w:sz w:val="20"/>
          <w:szCs w:val="20"/>
          <w:lang w:eastAsia="ru-RU"/>
        </w:rPr>
        <w:tab/>
        <w:t>Ф.И.О.</w:t>
      </w:r>
      <w:r w:rsidR="00C2280D">
        <w:rPr>
          <w:rFonts w:eastAsia="Times New Roman"/>
          <w:sz w:val="20"/>
          <w:szCs w:val="20"/>
          <w:lang w:eastAsia="ru-RU"/>
        </w:rPr>
        <w:br w:type="page"/>
      </w:r>
    </w:p>
    <w:p w:rsidR="00C2280D" w:rsidRDefault="00C2280D" w:rsidP="00C2280D">
      <w:pPr>
        <w:jc w:val="right"/>
        <w:rPr>
          <w:rFonts w:eastAsia="Times New Roman"/>
          <w:b/>
          <w:lang w:eastAsia="ru-RU"/>
        </w:rPr>
      </w:pPr>
      <w:r>
        <w:rPr>
          <w:rFonts w:eastAsia="Times New Roman"/>
          <w:b/>
          <w:lang w:eastAsia="ru-RU"/>
        </w:rPr>
        <w:t>Приложение №1 к Форме 1</w:t>
      </w:r>
    </w:p>
    <w:p w:rsidR="00C2280D" w:rsidRDefault="00C2280D" w:rsidP="00C2280D">
      <w:pPr>
        <w:ind w:left="5664" w:hanging="984"/>
        <w:jc w:val="right"/>
      </w:pPr>
    </w:p>
    <w:p w:rsidR="00C2280D" w:rsidRDefault="00C2280D" w:rsidP="00C2280D">
      <w:pPr>
        <w:ind w:left="5664" w:hanging="984"/>
        <w:jc w:val="right"/>
      </w:pPr>
    </w:p>
    <w:p w:rsidR="00C2280D" w:rsidRPr="009C60E5" w:rsidRDefault="00C2280D" w:rsidP="00C2280D">
      <w:pPr>
        <w:ind w:left="5664" w:hanging="984"/>
        <w:jc w:val="right"/>
      </w:pPr>
      <w:r w:rsidRPr="009C60E5">
        <w:t>Генеральному директору</w:t>
      </w:r>
    </w:p>
    <w:p w:rsidR="00C2280D" w:rsidRPr="009C60E5" w:rsidRDefault="00C2280D" w:rsidP="00C2280D">
      <w:pPr>
        <w:ind w:left="5664" w:hanging="984"/>
        <w:jc w:val="right"/>
      </w:pPr>
      <w:r w:rsidRPr="009C60E5">
        <w:t>ОАО «</w:t>
      </w:r>
      <w:proofErr w:type="spellStart"/>
      <w:r w:rsidRPr="009C60E5">
        <w:t>Славнефть</w:t>
      </w:r>
      <w:proofErr w:type="spellEnd"/>
      <w:r w:rsidRPr="009C60E5">
        <w:t>-ЯНОС»</w:t>
      </w:r>
    </w:p>
    <w:p w:rsidR="00C2280D" w:rsidRPr="009C60E5" w:rsidRDefault="00C2280D" w:rsidP="00C2280D">
      <w:pPr>
        <w:ind w:left="5664" w:hanging="984"/>
        <w:jc w:val="right"/>
      </w:pPr>
      <w:proofErr w:type="spellStart"/>
      <w:r>
        <w:t>Н.В</w:t>
      </w:r>
      <w:r w:rsidRPr="009C60E5">
        <w:t>.</w:t>
      </w:r>
      <w:r>
        <w:t>Карпову</w:t>
      </w:r>
      <w:proofErr w:type="spellEnd"/>
    </w:p>
    <w:p w:rsidR="00C2280D" w:rsidRPr="009C60E5" w:rsidRDefault="00C2280D" w:rsidP="00C2280D">
      <w:pPr>
        <w:ind w:left="5664" w:hanging="984"/>
        <w:rPr>
          <w:b/>
        </w:rPr>
      </w:pPr>
    </w:p>
    <w:p w:rsidR="00C2280D" w:rsidRPr="009C60E5" w:rsidRDefault="00C2280D" w:rsidP="00C2280D">
      <w:pPr>
        <w:ind w:left="4680" w:hanging="984"/>
      </w:pPr>
    </w:p>
    <w:p w:rsidR="00C2280D" w:rsidRPr="009C60E5" w:rsidRDefault="00C2280D" w:rsidP="00C2280D">
      <w:pPr>
        <w:ind w:firstLine="708"/>
      </w:pPr>
      <w:r w:rsidRPr="009C60E5">
        <w:t>Настоящим подтверждаю, что с __</w:t>
      </w:r>
      <w:proofErr w:type="gramStart"/>
      <w:r w:rsidRPr="009C60E5">
        <w:t>_._</w:t>
      </w:r>
      <w:proofErr w:type="gramEnd"/>
      <w:r w:rsidRPr="009C60E5">
        <w:t>__._____ года (</w:t>
      </w:r>
      <w:r w:rsidRPr="009C60E5">
        <w:rPr>
          <w:i/>
        </w:rPr>
        <w:t>указать дату предоставления в ОАО «</w:t>
      </w:r>
      <w:proofErr w:type="spellStart"/>
      <w:r w:rsidRPr="009C60E5">
        <w:rPr>
          <w:i/>
        </w:rPr>
        <w:t>Славнефть</w:t>
      </w:r>
      <w:proofErr w:type="spellEnd"/>
      <w:r w:rsidRPr="009C60E5">
        <w:rPr>
          <w:i/>
        </w:rPr>
        <w:t>-ЯНОС» учредительных и регистрационных документов контрагента</w:t>
      </w:r>
      <w:r w:rsidRPr="009C60E5">
        <w:t xml:space="preserve">) учредительные и регистрационные документы (в </w:t>
      </w:r>
      <w:proofErr w:type="spellStart"/>
      <w:r w:rsidRPr="009C60E5">
        <w:t>т.ч</w:t>
      </w:r>
      <w:proofErr w:type="spellEnd"/>
      <w:r w:rsidRPr="009C60E5">
        <w:t>. устав, свидетельство о государственной регистрации, свидетельство о постановке на учёт в налоговом органе) ________________ ____________(наименование контрагента) не изменялись.</w:t>
      </w:r>
    </w:p>
    <w:p w:rsidR="00C2280D" w:rsidRPr="009C60E5" w:rsidRDefault="00C2280D" w:rsidP="00C2280D"/>
    <w:p w:rsidR="00C2280D" w:rsidRPr="009C60E5" w:rsidRDefault="00C2280D" w:rsidP="00C2280D">
      <w:r w:rsidRPr="009C60E5">
        <w:t>_____________________________________</w:t>
      </w:r>
      <w:r w:rsidRPr="009C60E5">
        <w:tab/>
      </w:r>
      <w:r w:rsidRPr="009C60E5">
        <w:tab/>
      </w:r>
      <w:r w:rsidRPr="009C60E5">
        <w:tab/>
      </w:r>
      <w:r w:rsidRPr="009C60E5">
        <w:tab/>
        <w:t>________________________</w:t>
      </w:r>
    </w:p>
    <w:p w:rsidR="00C2280D" w:rsidRPr="009C60E5" w:rsidRDefault="00C2280D" w:rsidP="00C2280D"/>
    <w:p w:rsidR="00C2280D" w:rsidRPr="009C60E5" w:rsidRDefault="00C2280D" w:rsidP="00C2280D">
      <w:pPr>
        <w:rPr>
          <w:i/>
        </w:rPr>
      </w:pPr>
      <w:r w:rsidRPr="009C60E5">
        <w:rPr>
          <w:i/>
        </w:rPr>
        <w:t xml:space="preserve">(указать наименование должности единоличного </w:t>
      </w:r>
      <w:r w:rsidRPr="009C60E5">
        <w:rPr>
          <w:i/>
        </w:rPr>
        <w:tab/>
      </w:r>
      <w:r w:rsidRPr="009C60E5">
        <w:rPr>
          <w:i/>
        </w:rPr>
        <w:tab/>
        <w:t>(подпись)</w:t>
      </w:r>
      <w:r w:rsidRPr="009C60E5">
        <w:rPr>
          <w:i/>
        </w:rPr>
        <w:tab/>
      </w:r>
      <w:r w:rsidRPr="009C60E5">
        <w:rPr>
          <w:i/>
        </w:rPr>
        <w:tab/>
        <w:t>(Ф.И.О. подписанта)</w:t>
      </w:r>
    </w:p>
    <w:p w:rsidR="00C2280D" w:rsidRPr="009C60E5" w:rsidRDefault="00C2280D" w:rsidP="00C2280D">
      <w:pPr>
        <w:rPr>
          <w:i/>
        </w:rPr>
      </w:pPr>
      <w:proofErr w:type="gramStart"/>
      <w:r w:rsidRPr="009C60E5">
        <w:rPr>
          <w:i/>
        </w:rPr>
        <w:t>исполнительного</w:t>
      </w:r>
      <w:proofErr w:type="gramEnd"/>
      <w:r w:rsidRPr="009C60E5">
        <w:rPr>
          <w:i/>
        </w:rPr>
        <w:t xml:space="preserve"> органа  в соответствии с</w:t>
      </w:r>
    </w:p>
    <w:p w:rsidR="00C2280D" w:rsidRPr="009C60E5" w:rsidRDefault="00C2280D" w:rsidP="00C2280D">
      <w:pPr>
        <w:rPr>
          <w:i/>
        </w:rPr>
      </w:pPr>
      <w:r w:rsidRPr="009C60E5">
        <w:rPr>
          <w:i/>
        </w:rPr>
        <w:t>Уставом Общества:</w:t>
      </w:r>
    </w:p>
    <w:p w:rsidR="00C2280D" w:rsidRPr="009C60E5" w:rsidRDefault="00C2280D" w:rsidP="00C2280D">
      <w:pPr>
        <w:rPr>
          <w:i/>
        </w:rPr>
      </w:pPr>
      <w:r w:rsidRPr="009C60E5">
        <w:rPr>
          <w:i/>
        </w:rPr>
        <w:t xml:space="preserve">генеральный директор, директор и т.п.)   </w:t>
      </w:r>
    </w:p>
    <w:p w:rsidR="00C2280D" w:rsidRPr="009C60E5" w:rsidRDefault="00C2280D" w:rsidP="00C2280D">
      <w:pPr>
        <w:rPr>
          <w:i/>
        </w:rPr>
      </w:pPr>
    </w:p>
    <w:p w:rsidR="00C2280D" w:rsidRPr="009C60E5" w:rsidRDefault="00C2280D" w:rsidP="00C2280D">
      <w:pPr>
        <w:rPr>
          <w:i/>
        </w:rPr>
      </w:pPr>
    </w:p>
    <w:p w:rsidR="00C2280D" w:rsidRPr="009C60E5" w:rsidRDefault="00C2280D" w:rsidP="00C2280D">
      <w:r w:rsidRPr="009C60E5">
        <w:t>«___</w:t>
      </w:r>
      <w:proofErr w:type="gramStart"/>
      <w:r w:rsidRPr="009C60E5">
        <w:t>_»_</w:t>
      </w:r>
      <w:proofErr w:type="gramEnd"/>
      <w:r w:rsidRPr="009C60E5">
        <w:t>____________ 20 ___ года</w:t>
      </w:r>
    </w:p>
    <w:p w:rsidR="00C2280D" w:rsidRPr="00FB1208" w:rsidRDefault="00C2280D" w:rsidP="00C2280D">
      <w:pPr>
        <w:rPr>
          <w:szCs w:val="24"/>
        </w:rPr>
      </w:pPr>
    </w:p>
    <w:p w:rsidR="00C2280D" w:rsidRDefault="00C2280D" w:rsidP="00C2280D">
      <w:pPr>
        <w:jc w:val="right"/>
        <w:rPr>
          <w:rFonts w:eastAsia="Times New Roman"/>
          <w:b/>
          <w:lang w:eastAsia="ru-RU"/>
        </w:rPr>
        <w:sectPr w:rsidR="00C2280D" w:rsidSect="00E65C88">
          <w:headerReference w:type="default" r:id="rId11"/>
          <w:pgSz w:w="11906" w:h="16838"/>
          <w:pgMar w:top="284" w:right="930" w:bottom="568" w:left="992" w:header="282" w:footer="709" w:gutter="0"/>
          <w:cols w:space="708"/>
          <w:docGrid w:linePitch="360"/>
        </w:sectPr>
      </w:pPr>
    </w:p>
    <w:p w:rsidR="00C2280D" w:rsidRDefault="00C2280D" w:rsidP="00C2280D">
      <w:pPr>
        <w:jc w:val="right"/>
        <w:rPr>
          <w:rFonts w:eastAsia="Times New Roman"/>
          <w:b/>
          <w:lang w:eastAsia="ru-RU"/>
        </w:rPr>
      </w:pPr>
      <w:r>
        <w:rPr>
          <w:rFonts w:eastAsia="Times New Roman"/>
          <w:b/>
          <w:lang w:eastAsia="ru-RU"/>
        </w:rPr>
        <w:t>Приложение №2 к Форме 1</w:t>
      </w:r>
    </w:p>
    <w:p w:rsidR="00C2280D" w:rsidRDefault="00C2280D" w:rsidP="00C2280D">
      <w:pPr>
        <w:ind w:left="5664" w:hanging="984"/>
        <w:jc w:val="right"/>
      </w:pPr>
    </w:p>
    <w:p w:rsidR="00C2280D" w:rsidRDefault="00C2280D" w:rsidP="00C2280D">
      <w:pPr>
        <w:ind w:left="5664" w:hanging="984"/>
        <w:jc w:val="right"/>
      </w:pPr>
    </w:p>
    <w:p w:rsidR="00C2280D" w:rsidRPr="009C60E5" w:rsidRDefault="00C2280D" w:rsidP="00C2280D">
      <w:pPr>
        <w:ind w:left="5664" w:hanging="984"/>
        <w:jc w:val="right"/>
      </w:pPr>
      <w:r w:rsidRPr="009C60E5">
        <w:t>Генеральному директору</w:t>
      </w:r>
    </w:p>
    <w:p w:rsidR="00C2280D" w:rsidRPr="009C60E5" w:rsidRDefault="00C2280D" w:rsidP="00C2280D">
      <w:pPr>
        <w:ind w:left="5664" w:hanging="984"/>
        <w:jc w:val="right"/>
      </w:pPr>
      <w:r w:rsidRPr="009C60E5">
        <w:t>ОАО «</w:t>
      </w:r>
      <w:proofErr w:type="spellStart"/>
      <w:r w:rsidRPr="009C60E5">
        <w:t>Славнефть</w:t>
      </w:r>
      <w:proofErr w:type="spellEnd"/>
      <w:r w:rsidRPr="009C60E5">
        <w:t>-ЯНОС»</w:t>
      </w:r>
    </w:p>
    <w:p w:rsidR="00C2280D" w:rsidRPr="009C60E5" w:rsidRDefault="00C2280D" w:rsidP="00C2280D">
      <w:pPr>
        <w:ind w:left="5664" w:hanging="984"/>
        <w:jc w:val="right"/>
      </w:pPr>
      <w:proofErr w:type="spellStart"/>
      <w:r>
        <w:t>Н.В.Карпову</w:t>
      </w:r>
      <w:proofErr w:type="spellEnd"/>
    </w:p>
    <w:p w:rsidR="00C2280D" w:rsidRPr="009C60E5" w:rsidRDefault="00C2280D" w:rsidP="00C2280D">
      <w:pPr>
        <w:ind w:left="5664" w:hanging="984"/>
        <w:rPr>
          <w:b/>
        </w:rPr>
      </w:pPr>
    </w:p>
    <w:p w:rsidR="00C2280D" w:rsidRPr="009C60E5" w:rsidRDefault="00C2280D" w:rsidP="00C2280D">
      <w:pPr>
        <w:ind w:left="4680" w:hanging="984"/>
      </w:pPr>
    </w:p>
    <w:p w:rsidR="00C2280D" w:rsidRPr="009C60E5" w:rsidRDefault="00C2280D" w:rsidP="00C2280D">
      <w:pPr>
        <w:ind w:firstLine="708"/>
      </w:pPr>
      <w:r w:rsidRPr="009C60E5">
        <w:t>Настоящим подтверждаю, что сделка, совершаемая ___________________________</w:t>
      </w:r>
      <w:proofErr w:type="gramStart"/>
      <w:r w:rsidRPr="009C60E5">
        <w:t>_(</w:t>
      </w:r>
      <w:proofErr w:type="gramEnd"/>
      <w:r w:rsidRPr="009C60E5">
        <w:t>далее - «Общество») с ОАО «</w:t>
      </w:r>
      <w:proofErr w:type="spellStart"/>
      <w:r w:rsidRPr="009C60E5">
        <w:t>Славнефть</w:t>
      </w:r>
      <w:proofErr w:type="spellEnd"/>
      <w:r w:rsidRPr="009C60E5">
        <w:t>-ЯНОС»</w:t>
      </w:r>
    </w:p>
    <w:p w:rsidR="00C2280D" w:rsidRPr="009C60E5" w:rsidRDefault="00C2280D" w:rsidP="00C2280D">
      <w:r w:rsidRPr="009C60E5">
        <w:t>_______________________________________________________________________________________________________________________________________________________________________________________________________________________________________</w:t>
      </w:r>
    </w:p>
    <w:p w:rsidR="00C2280D" w:rsidRPr="009C60E5" w:rsidRDefault="00C2280D" w:rsidP="00C2280D">
      <w:pPr>
        <w:rPr>
          <w:i/>
        </w:rPr>
      </w:pPr>
      <w:r w:rsidRPr="009C60E5">
        <w:rPr>
          <w:i/>
        </w:rPr>
        <w:t xml:space="preserve">(краткое описание сделки)  </w:t>
      </w:r>
    </w:p>
    <w:p w:rsidR="00C2280D" w:rsidRPr="009C60E5" w:rsidRDefault="00C2280D" w:rsidP="00C2280D">
      <w:pPr>
        <w:rPr>
          <w:i/>
        </w:rPr>
      </w:pPr>
    </w:p>
    <w:p w:rsidR="00C2280D" w:rsidRPr="009C60E5" w:rsidRDefault="00C2280D" w:rsidP="00C2280D">
      <w:r w:rsidRPr="009C60E5">
        <w:t>не является для Общества крупной и не требует одобрения её органами управления в порядке, предусмотренном действующим законодательством и учредительными документами Общества.</w:t>
      </w:r>
    </w:p>
    <w:p w:rsidR="00C2280D" w:rsidRPr="009C60E5" w:rsidRDefault="00C2280D" w:rsidP="00C2280D"/>
    <w:p w:rsidR="00C2280D" w:rsidRPr="009C60E5" w:rsidRDefault="00C2280D" w:rsidP="00C2280D"/>
    <w:p w:rsidR="00C2280D" w:rsidRPr="009C60E5" w:rsidRDefault="00C2280D" w:rsidP="00C2280D">
      <w:r w:rsidRPr="009C60E5">
        <w:t>_____________________________________</w:t>
      </w:r>
      <w:r w:rsidRPr="009C60E5">
        <w:tab/>
      </w:r>
      <w:r w:rsidRPr="009C60E5">
        <w:tab/>
      </w:r>
      <w:r w:rsidRPr="009C60E5">
        <w:tab/>
      </w:r>
      <w:r w:rsidRPr="009C60E5">
        <w:tab/>
        <w:t>________________________</w:t>
      </w:r>
    </w:p>
    <w:p w:rsidR="00C2280D" w:rsidRPr="009C60E5" w:rsidRDefault="00C2280D" w:rsidP="00C2280D"/>
    <w:p w:rsidR="00C2280D" w:rsidRPr="009C60E5" w:rsidRDefault="00C2280D" w:rsidP="00C2280D">
      <w:pPr>
        <w:rPr>
          <w:i/>
        </w:rPr>
      </w:pPr>
      <w:r w:rsidRPr="009C60E5">
        <w:rPr>
          <w:i/>
        </w:rPr>
        <w:t xml:space="preserve">(указать наименование должности единоличного </w:t>
      </w:r>
      <w:r w:rsidRPr="009C60E5">
        <w:rPr>
          <w:i/>
        </w:rPr>
        <w:tab/>
      </w:r>
      <w:r w:rsidRPr="009C60E5">
        <w:rPr>
          <w:i/>
        </w:rPr>
        <w:tab/>
        <w:t>(подпись)</w:t>
      </w:r>
      <w:r w:rsidRPr="009C60E5">
        <w:rPr>
          <w:i/>
        </w:rPr>
        <w:tab/>
      </w:r>
      <w:r w:rsidRPr="009C60E5">
        <w:rPr>
          <w:i/>
        </w:rPr>
        <w:tab/>
        <w:t>(Ф.И.О. подписанта)</w:t>
      </w:r>
    </w:p>
    <w:p w:rsidR="00C2280D" w:rsidRPr="009C60E5" w:rsidRDefault="00C2280D" w:rsidP="00C2280D">
      <w:pPr>
        <w:rPr>
          <w:i/>
        </w:rPr>
      </w:pPr>
      <w:proofErr w:type="gramStart"/>
      <w:r w:rsidRPr="009C60E5">
        <w:rPr>
          <w:i/>
        </w:rPr>
        <w:t>исполнительного</w:t>
      </w:r>
      <w:proofErr w:type="gramEnd"/>
      <w:r w:rsidRPr="009C60E5">
        <w:rPr>
          <w:i/>
        </w:rPr>
        <w:t xml:space="preserve"> органа  в соответствии с</w:t>
      </w:r>
    </w:p>
    <w:p w:rsidR="00C2280D" w:rsidRPr="009C60E5" w:rsidRDefault="00C2280D" w:rsidP="00C2280D">
      <w:pPr>
        <w:rPr>
          <w:i/>
        </w:rPr>
      </w:pPr>
      <w:r w:rsidRPr="009C60E5">
        <w:rPr>
          <w:i/>
        </w:rPr>
        <w:t>Уставом Общества:</w:t>
      </w:r>
    </w:p>
    <w:p w:rsidR="00C2280D" w:rsidRPr="009C60E5" w:rsidRDefault="00C2280D" w:rsidP="00C2280D">
      <w:pPr>
        <w:rPr>
          <w:i/>
        </w:rPr>
      </w:pPr>
      <w:r w:rsidRPr="009C60E5">
        <w:rPr>
          <w:i/>
        </w:rPr>
        <w:t xml:space="preserve">генеральный директор, директор и т.п.)   </w:t>
      </w:r>
    </w:p>
    <w:p w:rsidR="00C2280D" w:rsidRPr="009C60E5" w:rsidRDefault="00C2280D" w:rsidP="00C2280D">
      <w:pPr>
        <w:rPr>
          <w:i/>
        </w:rPr>
      </w:pPr>
    </w:p>
    <w:p w:rsidR="00C2280D" w:rsidRPr="009C60E5" w:rsidRDefault="00C2280D" w:rsidP="00C2280D">
      <w:pPr>
        <w:rPr>
          <w:i/>
        </w:rPr>
      </w:pPr>
    </w:p>
    <w:p w:rsidR="00C2280D" w:rsidRPr="009C60E5" w:rsidRDefault="00C2280D" w:rsidP="00C2280D">
      <w:r w:rsidRPr="009C60E5">
        <w:t>«___</w:t>
      </w:r>
      <w:proofErr w:type="gramStart"/>
      <w:r w:rsidRPr="009C60E5">
        <w:t>_»_</w:t>
      </w:r>
      <w:proofErr w:type="gramEnd"/>
      <w:r w:rsidRPr="009C60E5">
        <w:t>____________ 20 ___ года</w:t>
      </w:r>
    </w:p>
    <w:p w:rsidR="00C2280D" w:rsidRDefault="00C2280D" w:rsidP="00C2280D">
      <w:pPr>
        <w:jc w:val="right"/>
        <w:rPr>
          <w:rFonts w:eastAsia="Times New Roman"/>
          <w:b/>
          <w:lang w:eastAsia="ru-RU"/>
        </w:rPr>
        <w:sectPr w:rsidR="00C2280D" w:rsidSect="00F160DF">
          <w:pgSz w:w="11906" w:h="16838"/>
          <w:pgMar w:top="284" w:right="930" w:bottom="284" w:left="992" w:header="709" w:footer="709" w:gutter="0"/>
          <w:cols w:space="708"/>
          <w:docGrid w:linePitch="360"/>
        </w:sectPr>
      </w:pPr>
    </w:p>
    <w:p w:rsidR="00C2280D" w:rsidRDefault="00C2280D" w:rsidP="00C2280D">
      <w:pPr>
        <w:jc w:val="right"/>
        <w:rPr>
          <w:rFonts w:eastAsia="Times New Roman"/>
          <w:b/>
          <w:lang w:eastAsia="ru-RU"/>
        </w:rPr>
      </w:pPr>
      <w:r>
        <w:rPr>
          <w:rFonts w:eastAsia="Times New Roman"/>
          <w:b/>
          <w:lang w:eastAsia="ru-RU"/>
        </w:rPr>
        <w:t>Приложение №3 к Форме 1</w:t>
      </w:r>
    </w:p>
    <w:p w:rsidR="00C2280D" w:rsidRDefault="00C2280D" w:rsidP="00C2280D">
      <w:pPr>
        <w:jc w:val="right"/>
        <w:rPr>
          <w:rFonts w:eastAsia="Times New Roman"/>
          <w:b/>
          <w:lang w:eastAsia="ru-RU"/>
        </w:rPr>
      </w:pPr>
    </w:p>
    <w:p w:rsidR="00C2280D" w:rsidRDefault="00C2280D" w:rsidP="00C2280D">
      <w:pPr>
        <w:jc w:val="right"/>
        <w:rPr>
          <w:rFonts w:eastAsia="Times New Roman"/>
          <w:b/>
          <w:lang w:eastAsia="ru-RU"/>
        </w:rPr>
      </w:pPr>
    </w:p>
    <w:p w:rsidR="00C2280D" w:rsidRPr="009C60E5" w:rsidRDefault="00C2280D" w:rsidP="00C2280D">
      <w:pPr>
        <w:ind w:left="5664" w:hanging="984"/>
        <w:jc w:val="right"/>
      </w:pPr>
      <w:r w:rsidRPr="009C60E5">
        <w:t>Генеральному директору</w:t>
      </w:r>
    </w:p>
    <w:p w:rsidR="00C2280D" w:rsidRPr="009C60E5" w:rsidRDefault="00C2280D" w:rsidP="00C2280D">
      <w:pPr>
        <w:ind w:left="5664" w:hanging="984"/>
        <w:jc w:val="right"/>
      </w:pPr>
      <w:r w:rsidRPr="009C60E5">
        <w:t>ОАО «</w:t>
      </w:r>
      <w:proofErr w:type="spellStart"/>
      <w:r w:rsidRPr="009C60E5">
        <w:t>Славнефть</w:t>
      </w:r>
      <w:proofErr w:type="spellEnd"/>
      <w:r w:rsidRPr="009C60E5">
        <w:t>-ЯНОС»</w:t>
      </w:r>
    </w:p>
    <w:p w:rsidR="00C2280D" w:rsidRPr="009C60E5" w:rsidRDefault="00C2280D" w:rsidP="00C2280D">
      <w:pPr>
        <w:ind w:left="5664" w:hanging="984"/>
        <w:jc w:val="right"/>
      </w:pPr>
      <w:proofErr w:type="spellStart"/>
      <w:r>
        <w:t>Н</w:t>
      </w:r>
      <w:r w:rsidRPr="009C60E5">
        <w:t>.</w:t>
      </w:r>
      <w:r>
        <w:t>В.Карпову</w:t>
      </w:r>
      <w:proofErr w:type="spellEnd"/>
    </w:p>
    <w:p w:rsidR="00C2280D" w:rsidRPr="009C60E5" w:rsidRDefault="00C2280D" w:rsidP="00C2280D">
      <w:pPr>
        <w:ind w:left="5664" w:hanging="984"/>
        <w:rPr>
          <w:b/>
        </w:rPr>
      </w:pPr>
    </w:p>
    <w:p w:rsidR="00C2280D" w:rsidRPr="009C60E5" w:rsidRDefault="00C2280D" w:rsidP="00C2280D">
      <w:pPr>
        <w:ind w:left="4680" w:hanging="984"/>
      </w:pPr>
    </w:p>
    <w:p w:rsidR="00C2280D" w:rsidRPr="009C60E5" w:rsidRDefault="00C2280D" w:rsidP="00C2280D">
      <w:pPr>
        <w:ind w:firstLine="708"/>
      </w:pPr>
      <w:r w:rsidRPr="009C60E5">
        <w:t>Настоящим подтверждаю, что сделка, совершаемая ___________________________</w:t>
      </w:r>
      <w:proofErr w:type="gramStart"/>
      <w:r w:rsidRPr="009C60E5">
        <w:t>_(</w:t>
      </w:r>
      <w:proofErr w:type="gramEnd"/>
      <w:r w:rsidRPr="009C60E5">
        <w:t>далее - «Общество») с ОАО «</w:t>
      </w:r>
      <w:proofErr w:type="spellStart"/>
      <w:r w:rsidRPr="009C60E5">
        <w:t>Славнефть</w:t>
      </w:r>
      <w:proofErr w:type="spellEnd"/>
      <w:r w:rsidRPr="009C60E5">
        <w:t>-ЯНОС»</w:t>
      </w:r>
    </w:p>
    <w:p w:rsidR="00C2280D" w:rsidRPr="009C60E5" w:rsidRDefault="00C2280D" w:rsidP="00C2280D">
      <w:r w:rsidRPr="009C60E5">
        <w:t>_______________________________________________________________________________________________________________________________________________________________________________________________________________________________________</w:t>
      </w:r>
    </w:p>
    <w:p w:rsidR="00C2280D" w:rsidRPr="009C60E5" w:rsidRDefault="00C2280D" w:rsidP="00C2280D">
      <w:pPr>
        <w:rPr>
          <w:i/>
        </w:rPr>
      </w:pPr>
      <w:r w:rsidRPr="009C60E5">
        <w:rPr>
          <w:i/>
        </w:rPr>
        <w:t xml:space="preserve">(краткое описание сделки)  </w:t>
      </w:r>
    </w:p>
    <w:p w:rsidR="00C2280D" w:rsidRPr="009C60E5" w:rsidRDefault="00C2280D" w:rsidP="00C2280D">
      <w:pPr>
        <w:rPr>
          <w:i/>
        </w:rPr>
      </w:pPr>
    </w:p>
    <w:p w:rsidR="00C2280D" w:rsidRPr="009C60E5" w:rsidRDefault="00C2280D" w:rsidP="00C2280D">
      <w:proofErr w:type="gramStart"/>
      <w:r w:rsidRPr="009C60E5">
        <w:t>является</w:t>
      </w:r>
      <w:proofErr w:type="gramEnd"/>
      <w:r w:rsidRPr="009C60E5">
        <w:t xml:space="preserve"> для Общества крупной и в соответствии с действующим законодательством и учредительными документами Общества она одобрена _____________________________________ ____________________________________________________________________________ .</w:t>
      </w:r>
    </w:p>
    <w:p w:rsidR="00C2280D" w:rsidRPr="009C60E5" w:rsidRDefault="00C2280D" w:rsidP="00C2280D">
      <w:pPr>
        <w:rPr>
          <w:i/>
        </w:rPr>
      </w:pPr>
      <w:r w:rsidRPr="009C60E5">
        <w:rPr>
          <w:i/>
        </w:rPr>
        <w:t>(указать реквизиты решения об одобрении крупной сделки и наименование принявшего решение органа управления Общества).</w:t>
      </w:r>
    </w:p>
    <w:p w:rsidR="00C2280D" w:rsidRPr="009C60E5" w:rsidRDefault="00C2280D" w:rsidP="00C2280D"/>
    <w:p w:rsidR="00C2280D" w:rsidRPr="009C60E5" w:rsidRDefault="00C2280D" w:rsidP="00C2280D"/>
    <w:p w:rsidR="00C2280D" w:rsidRPr="009C60E5" w:rsidRDefault="00C2280D" w:rsidP="00C2280D">
      <w:r w:rsidRPr="009C60E5">
        <w:t>_____________________________________</w:t>
      </w:r>
      <w:r w:rsidRPr="009C60E5">
        <w:tab/>
      </w:r>
      <w:r w:rsidRPr="009C60E5">
        <w:tab/>
      </w:r>
      <w:r w:rsidRPr="009C60E5">
        <w:tab/>
      </w:r>
      <w:r w:rsidRPr="009C60E5">
        <w:tab/>
        <w:t>________________________</w:t>
      </w:r>
    </w:p>
    <w:p w:rsidR="00C2280D" w:rsidRPr="009C60E5" w:rsidRDefault="00C2280D" w:rsidP="00C2280D"/>
    <w:p w:rsidR="00C2280D" w:rsidRPr="009C60E5" w:rsidRDefault="00C2280D" w:rsidP="00C2280D">
      <w:pPr>
        <w:rPr>
          <w:i/>
        </w:rPr>
      </w:pPr>
      <w:r w:rsidRPr="009C60E5">
        <w:rPr>
          <w:i/>
        </w:rPr>
        <w:t xml:space="preserve">(указать наименование должности единоличного </w:t>
      </w:r>
      <w:r w:rsidRPr="009C60E5">
        <w:rPr>
          <w:i/>
        </w:rPr>
        <w:tab/>
      </w:r>
      <w:r w:rsidRPr="009C60E5">
        <w:rPr>
          <w:i/>
        </w:rPr>
        <w:tab/>
        <w:t>(подпись)</w:t>
      </w:r>
      <w:r w:rsidRPr="009C60E5">
        <w:rPr>
          <w:i/>
        </w:rPr>
        <w:tab/>
      </w:r>
      <w:r w:rsidRPr="009C60E5">
        <w:rPr>
          <w:i/>
        </w:rPr>
        <w:tab/>
        <w:t>(Ф.И.О. подписанта)</w:t>
      </w:r>
    </w:p>
    <w:p w:rsidR="00C2280D" w:rsidRPr="009C60E5" w:rsidRDefault="00C2280D" w:rsidP="00C2280D">
      <w:pPr>
        <w:rPr>
          <w:i/>
        </w:rPr>
      </w:pPr>
      <w:proofErr w:type="gramStart"/>
      <w:r w:rsidRPr="009C60E5">
        <w:rPr>
          <w:i/>
        </w:rPr>
        <w:t>исполнительного</w:t>
      </w:r>
      <w:proofErr w:type="gramEnd"/>
      <w:r w:rsidRPr="009C60E5">
        <w:rPr>
          <w:i/>
        </w:rPr>
        <w:t xml:space="preserve"> органа  в соответствии с</w:t>
      </w:r>
    </w:p>
    <w:p w:rsidR="00C2280D" w:rsidRPr="009C60E5" w:rsidRDefault="00C2280D" w:rsidP="00C2280D">
      <w:pPr>
        <w:rPr>
          <w:i/>
        </w:rPr>
      </w:pPr>
      <w:r w:rsidRPr="009C60E5">
        <w:rPr>
          <w:i/>
        </w:rPr>
        <w:t>Уставом Общества:</w:t>
      </w:r>
    </w:p>
    <w:p w:rsidR="00C2280D" w:rsidRPr="009C60E5" w:rsidRDefault="00C2280D" w:rsidP="00C2280D">
      <w:pPr>
        <w:rPr>
          <w:i/>
        </w:rPr>
      </w:pPr>
      <w:r w:rsidRPr="009C60E5">
        <w:rPr>
          <w:i/>
        </w:rPr>
        <w:t xml:space="preserve">генеральный директор, директор и т.п.)   </w:t>
      </w:r>
    </w:p>
    <w:p w:rsidR="00C2280D" w:rsidRPr="009C60E5" w:rsidRDefault="00C2280D" w:rsidP="00C2280D">
      <w:pPr>
        <w:rPr>
          <w:i/>
        </w:rPr>
      </w:pPr>
    </w:p>
    <w:p w:rsidR="00C2280D" w:rsidRPr="009C60E5" w:rsidRDefault="00C2280D" w:rsidP="00C2280D">
      <w:pPr>
        <w:rPr>
          <w:i/>
        </w:rPr>
      </w:pPr>
    </w:p>
    <w:p w:rsidR="00D642F8" w:rsidRPr="00450C44" w:rsidRDefault="00C2280D" w:rsidP="00C2280D">
      <w:pPr>
        <w:spacing w:before="120"/>
        <w:ind w:left="4956" w:firstLine="708"/>
        <w:jc w:val="both"/>
        <w:rPr>
          <w:rFonts w:eastAsia="Times New Roman"/>
          <w:szCs w:val="24"/>
          <w:lang w:eastAsia="ru-RU"/>
        </w:rPr>
      </w:pPr>
      <w:r w:rsidRPr="009C60E5">
        <w:t>«___</w:t>
      </w:r>
      <w:proofErr w:type="gramStart"/>
      <w:r w:rsidRPr="009C60E5">
        <w:t>_»_</w:t>
      </w:r>
      <w:proofErr w:type="gramEnd"/>
      <w:r w:rsidRPr="009C60E5">
        <w:t>____________ 20 ___ года</w:t>
      </w:r>
    </w:p>
    <w:p w:rsidR="00D642F8" w:rsidRDefault="00D642F8" w:rsidP="00D642F8">
      <w:pPr>
        <w:rPr>
          <w:rFonts w:eastAsia="Times New Roman"/>
          <w:b/>
          <w:sz w:val="20"/>
          <w:szCs w:val="20"/>
          <w:lang w:eastAsia="ru-RU"/>
        </w:rPr>
        <w:sectPr w:rsidR="00D642F8" w:rsidSect="00D642F8">
          <w:pgSz w:w="11906" w:h="16838"/>
          <w:pgMar w:top="709" w:right="850" w:bottom="709" w:left="993" w:header="708" w:footer="0" w:gutter="0"/>
          <w:cols w:space="708"/>
          <w:docGrid w:linePitch="360"/>
        </w:sectPr>
      </w:pPr>
    </w:p>
    <w:p w:rsidR="00052EE7" w:rsidRDefault="00D642F8" w:rsidP="00947022">
      <w:pPr>
        <w:jc w:val="right"/>
        <w:rPr>
          <w:rFonts w:eastAsia="Times New Roman"/>
          <w:b/>
          <w:lang w:eastAsia="ru-RU"/>
        </w:rPr>
      </w:pPr>
      <w:r w:rsidRPr="00442F60">
        <w:rPr>
          <w:rFonts w:eastAsia="Times New Roman"/>
          <w:b/>
          <w:lang w:eastAsia="ru-RU"/>
        </w:rPr>
        <w:t>Форма 2 «Требования к предмету оферты»</w:t>
      </w:r>
    </w:p>
    <w:p w:rsidR="00052EE7" w:rsidRDefault="00052EE7" w:rsidP="00052EE7">
      <w:pPr>
        <w:rPr>
          <w:rFonts w:eastAsia="Times New Roman"/>
          <w:b/>
          <w:lang w:eastAsia="ru-RU"/>
        </w:rPr>
      </w:pPr>
    </w:p>
    <w:p w:rsidR="00D642F8" w:rsidRPr="00442F60" w:rsidRDefault="00052EE7" w:rsidP="00052EE7">
      <w:pPr>
        <w:rPr>
          <w:rFonts w:eastAsia="Times New Roman"/>
          <w:b/>
          <w:sz w:val="32"/>
          <w:szCs w:val="32"/>
          <w:lang w:eastAsia="ru-RU"/>
        </w:rPr>
      </w:pPr>
      <w:r w:rsidRPr="00442F60">
        <w:rPr>
          <w:rFonts w:eastAsia="Times New Roman"/>
          <w:b/>
          <w:sz w:val="32"/>
          <w:szCs w:val="32"/>
          <w:lang w:eastAsia="ru-RU"/>
        </w:rPr>
        <w:t xml:space="preserve"> </w:t>
      </w:r>
    </w:p>
    <w:p w:rsidR="00D642F8" w:rsidRPr="00442F60" w:rsidRDefault="00D642F8" w:rsidP="00D642F8">
      <w:pPr>
        <w:ind w:firstLine="708"/>
        <w:jc w:val="center"/>
        <w:rPr>
          <w:rFonts w:eastAsia="Times New Roman"/>
          <w:b/>
          <w:lang w:eastAsia="ru-RU"/>
        </w:rPr>
      </w:pPr>
      <w:r w:rsidRPr="00442F60">
        <w:rPr>
          <w:rFonts w:eastAsia="Times New Roman"/>
          <w:b/>
          <w:lang w:eastAsia="ru-RU"/>
        </w:rPr>
        <w:t>ТРЕБОВАНИЯ К ПРЕДМЕТУ ОФЕРТЫ</w:t>
      </w:r>
    </w:p>
    <w:p w:rsidR="00D642F8" w:rsidRPr="00442F60" w:rsidRDefault="00D642F8" w:rsidP="00D642F8">
      <w:pPr>
        <w:ind w:firstLine="708"/>
        <w:jc w:val="center"/>
        <w:rPr>
          <w:rFonts w:eastAsia="Times New Roman"/>
          <w:b/>
          <w:lang w:eastAsia="ru-RU"/>
        </w:rPr>
      </w:pPr>
      <w:r>
        <w:rPr>
          <w:rFonts w:eastAsia="Times New Roman"/>
          <w:b/>
          <w:lang w:eastAsia="ru-RU"/>
        </w:rPr>
        <w:t xml:space="preserve">(техническое </w:t>
      </w:r>
      <w:r w:rsidRPr="00442F60">
        <w:rPr>
          <w:rFonts w:eastAsia="Times New Roman"/>
          <w:b/>
          <w:lang w:eastAsia="ru-RU"/>
        </w:rPr>
        <w:t>задание)</w:t>
      </w:r>
    </w:p>
    <w:p w:rsidR="00D642F8" w:rsidRPr="00442F60" w:rsidRDefault="00D642F8" w:rsidP="00D642F8">
      <w:pPr>
        <w:ind w:firstLine="708"/>
        <w:jc w:val="center"/>
        <w:rPr>
          <w:rFonts w:eastAsia="Times New Roman"/>
          <w:b/>
          <w:lang w:eastAsia="ru-RU"/>
        </w:rPr>
      </w:pPr>
    </w:p>
    <w:p w:rsidR="00D642F8" w:rsidRPr="00442F60" w:rsidRDefault="00D642F8" w:rsidP="0043396E">
      <w:pPr>
        <w:autoSpaceDE w:val="0"/>
        <w:autoSpaceDN w:val="0"/>
        <w:adjustRightInd w:val="0"/>
        <w:ind w:left="426"/>
        <w:jc w:val="both"/>
        <w:rPr>
          <w:rFonts w:eastAsia="Times New Roman"/>
          <w:b/>
          <w:i/>
          <w:iCs/>
          <w:szCs w:val="24"/>
          <w:lang w:eastAsia="ru-RU"/>
        </w:rPr>
      </w:pPr>
      <w:r w:rsidRPr="00442F60">
        <w:rPr>
          <w:rFonts w:eastAsia="Times New Roman"/>
          <w:b/>
          <w:i/>
          <w:iCs/>
          <w:szCs w:val="24"/>
          <w:lang w:eastAsia="ru-RU"/>
        </w:rPr>
        <w:t>1.Общие положения.</w:t>
      </w:r>
    </w:p>
    <w:p w:rsidR="00D642F8" w:rsidRPr="00442F60" w:rsidRDefault="00D642F8" w:rsidP="00D642F8">
      <w:pPr>
        <w:autoSpaceDE w:val="0"/>
        <w:autoSpaceDN w:val="0"/>
        <w:adjustRightInd w:val="0"/>
        <w:ind w:left="567"/>
        <w:jc w:val="both"/>
        <w:rPr>
          <w:rFonts w:eastAsia="Times New Roman"/>
          <w:iCs/>
          <w:sz w:val="8"/>
          <w:szCs w:val="8"/>
          <w:lang w:eastAsia="ru-RU"/>
        </w:rPr>
      </w:pPr>
    </w:p>
    <w:p w:rsidR="00901E67" w:rsidRPr="00901E67" w:rsidRDefault="00D642F8" w:rsidP="001B65A8">
      <w:pPr>
        <w:numPr>
          <w:ilvl w:val="0"/>
          <w:numId w:val="12"/>
        </w:numPr>
        <w:suppressAutoHyphens w:val="0"/>
        <w:jc w:val="both"/>
        <w:rPr>
          <w:rFonts w:eastAsia="Times New Roman"/>
          <w:szCs w:val="24"/>
          <w:lang w:eastAsia="ru-RU"/>
        </w:rPr>
      </w:pPr>
      <w:r w:rsidRPr="00442F60">
        <w:rPr>
          <w:rFonts w:eastAsia="Times New Roman"/>
          <w:szCs w:val="24"/>
          <w:lang w:eastAsia="ru-RU"/>
        </w:rPr>
        <w:t xml:space="preserve">Предмет закупки: </w:t>
      </w:r>
    </w:p>
    <w:p w:rsidR="00764E57" w:rsidRPr="00CF01A5" w:rsidRDefault="00901E67" w:rsidP="005733F3">
      <w:pPr>
        <w:suppressAutoHyphens w:val="0"/>
        <w:ind w:left="720"/>
        <w:jc w:val="both"/>
        <w:rPr>
          <w:rFonts w:eastAsia="Calibri"/>
          <w:b/>
          <w:sz w:val="22"/>
          <w:szCs w:val="24"/>
        </w:rPr>
      </w:pPr>
      <w:r w:rsidRPr="005733F3">
        <w:rPr>
          <w:rFonts w:eastAsia="Calibri"/>
          <w:b/>
          <w:szCs w:val="24"/>
        </w:rPr>
        <w:t xml:space="preserve">Лот №1: </w:t>
      </w:r>
      <w:r w:rsidR="00CF01A5">
        <w:rPr>
          <w:b/>
          <w:szCs w:val="28"/>
        </w:rPr>
        <w:t>К</w:t>
      </w:r>
      <w:r w:rsidR="00CF01A5" w:rsidRPr="00CF01A5">
        <w:rPr>
          <w:b/>
          <w:szCs w:val="28"/>
        </w:rPr>
        <w:t xml:space="preserve">атализатора </w:t>
      </w:r>
      <w:proofErr w:type="spellStart"/>
      <w:r w:rsidR="00CF01A5" w:rsidRPr="00CF01A5">
        <w:rPr>
          <w:b/>
          <w:szCs w:val="28"/>
        </w:rPr>
        <w:t>изодепарафинизации</w:t>
      </w:r>
      <w:proofErr w:type="spellEnd"/>
      <w:r w:rsidR="005733F3" w:rsidRPr="00CF01A5">
        <w:rPr>
          <w:rFonts w:eastAsia="Calibri"/>
          <w:b/>
          <w:sz w:val="22"/>
          <w:szCs w:val="24"/>
        </w:rPr>
        <w:t>.</w:t>
      </w:r>
    </w:p>
    <w:p w:rsidR="00D642F8" w:rsidRPr="00442F60" w:rsidRDefault="00D642F8" w:rsidP="001B65A8">
      <w:pPr>
        <w:numPr>
          <w:ilvl w:val="0"/>
          <w:numId w:val="12"/>
        </w:numPr>
        <w:suppressAutoHyphens w:val="0"/>
        <w:autoSpaceDE w:val="0"/>
        <w:autoSpaceDN w:val="0"/>
        <w:adjustRightInd w:val="0"/>
        <w:jc w:val="both"/>
        <w:rPr>
          <w:rFonts w:eastAsia="Times New Roman"/>
          <w:szCs w:val="24"/>
          <w:lang w:eastAsia="ru-RU"/>
        </w:rPr>
      </w:pPr>
      <w:r w:rsidRPr="00442F60">
        <w:rPr>
          <w:rFonts w:eastAsia="Times New Roman"/>
          <w:szCs w:val="24"/>
          <w:lang w:eastAsia="ru-RU"/>
        </w:rPr>
        <w:t>Инициатор закупки: ОАО «</w:t>
      </w:r>
      <w:proofErr w:type="spellStart"/>
      <w:r w:rsidRPr="00442F60">
        <w:rPr>
          <w:rFonts w:eastAsia="Times New Roman"/>
          <w:szCs w:val="24"/>
          <w:lang w:eastAsia="ru-RU"/>
        </w:rPr>
        <w:t>Славнефть</w:t>
      </w:r>
      <w:proofErr w:type="spellEnd"/>
      <w:r w:rsidRPr="00442F60">
        <w:rPr>
          <w:rFonts w:eastAsia="Times New Roman"/>
          <w:szCs w:val="24"/>
          <w:lang w:eastAsia="ru-RU"/>
        </w:rPr>
        <w:t>-ЯНОС»;</w:t>
      </w:r>
    </w:p>
    <w:p w:rsidR="00901E67" w:rsidRDefault="00610281" w:rsidP="001B65A8">
      <w:pPr>
        <w:pStyle w:val="af1"/>
        <w:numPr>
          <w:ilvl w:val="0"/>
          <w:numId w:val="12"/>
        </w:numPr>
        <w:tabs>
          <w:tab w:val="left" w:pos="3240"/>
        </w:tabs>
        <w:jc w:val="both"/>
        <w:rPr>
          <w:rFonts w:cs="Arial"/>
        </w:rPr>
      </w:pPr>
      <w:r w:rsidRPr="00610281">
        <w:rPr>
          <w:rFonts w:cs="Arial"/>
        </w:rPr>
        <w:t xml:space="preserve">Плановые сроки поставки товара: </w:t>
      </w:r>
    </w:p>
    <w:p w:rsidR="00764E57" w:rsidRPr="00764E57" w:rsidRDefault="00901E67" w:rsidP="005733F3">
      <w:pPr>
        <w:pStyle w:val="af1"/>
        <w:jc w:val="both"/>
        <w:rPr>
          <w:rFonts w:cs="Arial"/>
          <w:b/>
          <w:szCs w:val="24"/>
        </w:rPr>
      </w:pPr>
      <w:r w:rsidRPr="00764E57">
        <w:rPr>
          <w:rFonts w:cs="Arial"/>
          <w:b/>
          <w:szCs w:val="24"/>
        </w:rPr>
        <w:t>Лот №1</w:t>
      </w:r>
      <w:r w:rsidR="009D5A8A" w:rsidRPr="00764E57">
        <w:rPr>
          <w:rFonts w:cs="Arial"/>
          <w:b/>
          <w:szCs w:val="24"/>
        </w:rPr>
        <w:t xml:space="preserve">– </w:t>
      </w:r>
      <w:r w:rsidR="00722BA6">
        <w:rPr>
          <w:rFonts w:cs="Arial"/>
          <w:b/>
          <w:szCs w:val="24"/>
        </w:rPr>
        <w:t>сентябрь</w:t>
      </w:r>
      <w:r w:rsidR="005733F3" w:rsidRPr="00764E57">
        <w:rPr>
          <w:rFonts w:cs="Arial"/>
          <w:b/>
          <w:szCs w:val="24"/>
        </w:rPr>
        <w:t xml:space="preserve"> 2018г.</w:t>
      </w:r>
    </w:p>
    <w:p w:rsidR="00610281" w:rsidRDefault="00D642F8" w:rsidP="00610281">
      <w:pPr>
        <w:autoSpaceDE w:val="0"/>
        <w:autoSpaceDN w:val="0"/>
        <w:adjustRightInd w:val="0"/>
        <w:ind w:left="567"/>
        <w:jc w:val="both"/>
        <w:rPr>
          <w:rFonts w:eastAsia="Times New Roman"/>
          <w:szCs w:val="24"/>
          <w:lang w:eastAsia="ru-RU"/>
        </w:rPr>
      </w:pPr>
      <w:r w:rsidRPr="00610281">
        <w:rPr>
          <w:rFonts w:eastAsia="Times New Roman"/>
          <w:szCs w:val="24"/>
          <w:lang w:eastAsia="ru-RU"/>
        </w:rPr>
        <w:t xml:space="preserve">Полные отгрузочные реквизиты грузополучателя: </w:t>
      </w:r>
    </w:p>
    <w:p w:rsidR="00610281" w:rsidRPr="00713D9D" w:rsidRDefault="00610281" w:rsidP="00610281">
      <w:pPr>
        <w:autoSpaceDE w:val="0"/>
        <w:autoSpaceDN w:val="0"/>
        <w:adjustRightInd w:val="0"/>
        <w:ind w:left="567"/>
        <w:jc w:val="both"/>
        <w:rPr>
          <w:rFonts w:cs="Arial"/>
          <w:i/>
          <w:iCs/>
          <w:sz w:val="23"/>
          <w:szCs w:val="23"/>
        </w:rPr>
      </w:pPr>
      <w:r w:rsidRPr="00713D9D">
        <w:rPr>
          <w:rFonts w:cs="Arial"/>
          <w:b/>
          <w:bCs/>
          <w:i/>
          <w:iCs/>
          <w:sz w:val="23"/>
          <w:szCs w:val="23"/>
          <w:u w:val="single"/>
        </w:rPr>
        <w:t>Адрес склада грузополучателя:</w:t>
      </w:r>
      <w:r w:rsidRPr="00713D9D">
        <w:rPr>
          <w:rFonts w:cs="Arial"/>
        </w:rPr>
        <w:t xml:space="preserve"> </w:t>
      </w:r>
      <w:r w:rsidRPr="00713D9D">
        <w:rPr>
          <w:rFonts w:cs="Arial"/>
          <w:i/>
        </w:rPr>
        <w:t>150023, г. Ярославль, ул.</w:t>
      </w:r>
      <w:r>
        <w:rPr>
          <w:rFonts w:cs="Arial"/>
          <w:i/>
        </w:rPr>
        <w:t xml:space="preserve"> </w:t>
      </w:r>
      <w:r w:rsidRPr="00713D9D">
        <w:rPr>
          <w:rFonts w:cs="Arial"/>
          <w:i/>
        </w:rPr>
        <w:t>Гагарина, 77 (База оборудования).</w:t>
      </w:r>
      <w:r w:rsidRPr="00713D9D">
        <w:rPr>
          <w:rFonts w:cs="Arial"/>
        </w:rPr>
        <w:t xml:space="preserve"> Для въезда на территорию Базы оборудования водителю автотранспортного средства необходимо получить пропуск по адресу: </w:t>
      </w:r>
      <w:r w:rsidRPr="00713D9D">
        <w:rPr>
          <w:rFonts w:cs="Arial"/>
          <w:i/>
          <w:iCs/>
          <w:sz w:val="23"/>
          <w:szCs w:val="23"/>
        </w:rPr>
        <w:t>Российская Федерация, 150000, город Ярославль, Московский проспект, дом 130.</w:t>
      </w:r>
    </w:p>
    <w:p w:rsidR="00610281" w:rsidRPr="00713D9D" w:rsidRDefault="00610281" w:rsidP="00610281">
      <w:pPr>
        <w:widowControl w:val="0"/>
        <w:tabs>
          <w:tab w:val="left" w:pos="360"/>
          <w:tab w:val="left" w:pos="720"/>
          <w:tab w:val="left" w:pos="1080"/>
          <w:tab w:val="left" w:pos="1440"/>
          <w:tab w:val="left" w:pos="1800"/>
        </w:tabs>
        <w:autoSpaceDE w:val="0"/>
        <w:autoSpaceDN w:val="0"/>
        <w:adjustRightInd w:val="0"/>
        <w:ind w:left="567"/>
        <w:jc w:val="both"/>
        <w:rPr>
          <w:rFonts w:cs="Arial"/>
        </w:rPr>
      </w:pPr>
      <w:r w:rsidRPr="00713D9D">
        <w:rPr>
          <w:rFonts w:cs="Arial"/>
          <w:b/>
          <w:bCs/>
          <w:i/>
          <w:iCs/>
          <w:sz w:val="23"/>
          <w:szCs w:val="23"/>
          <w:u w:val="single"/>
        </w:rPr>
        <w:t>Почтовые реквизиты:</w:t>
      </w:r>
      <w:r w:rsidRPr="00713D9D">
        <w:rPr>
          <w:rFonts w:cs="Arial"/>
          <w:b/>
          <w:bCs/>
          <w:i/>
          <w:iCs/>
          <w:sz w:val="23"/>
          <w:szCs w:val="23"/>
        </w:rPr>
        <w:t xml:space="preserve"> </w:t>
      </w:r>
      <w:r w:rsidRPr="00713D9D">
        <w:rPr>
          <w:rFonts w:cs="Arial"/>
          <w:i/>
          <w:iCs/>
          <w:sz w:val="23"/>
          <w:szCs w:val="23"/>
        </w:rPr>
        <w:t>Российская Федерация, 150000, город Ярославль, Московский проспект, дом 130.</w:t>
      </w:r>
    </w:p>
    <w:p w:rsidR="00610281" w:rsidRDefault="00610281" w:rsidP="00610281">
      <w:pPr>
        <w:widowControl w:val="0"/>
        <w:tabs>
          <w:tab w:val="left" w:pos="360"/>
          <w:tab w:val="left" w:pos="720"/>
          <w:tab w:val="left" w:pos="1080"/>
        </w:tabs>
        <w:autoSpaceDE w:val="0"/>
        <w:autoSpaceDN w:val="0"/>
        <w:adjustRightInd w:val="0"/>
        <w:ind w:left="567"/>
        <w:rPr>
          <w:rFonts w:cs="Arial"/>
          <w:i/>
          <w:iCs/>
          <w:sz w:val="23"/>
          <w:szCs w:val="23"/>
        </w:rPr>
      </w:pPr>
      <w:r w:rsidRPr="00713D9D">
        <w:rPr>
          <w:rFonts w:cs="Arial"/>
          <w:b/>
          <w:bCs/>
          <w:i/>
          <w:iCs/>
          <w:sz w:val="23"/>
          <w:szCs w:val="23"/>
          <w:u w:val="single"/>
        </w:rPr>
        <w:t xml:space="preserve">Для вагонов: </w:t>
      </w:r>
      <w:r w:rsidRPr="00713D9D">
        <w:rPr>
          <w:rFonts w:cs="Arial"/>
          <w:i/>
          <w:iCs/>
          <w:sz w:val="23"/>
          <w:szCs w:val="23"/>
        </w:rPr>
        <w:t xml:space="preserve">ст. </w:t>
      </w:r>
      <w:proofErr w:type="spellStart"/>
      <w:r w:rsidRPr="00713D9D">
        <w:rPr>
          <w:rFonts w:cs="Arial"/>
          <w:i/>
          <w:iCs/>
          <w:sz w:val="23"/>
          <w:szCs w:val="23"/>
        </w:rPr>
        <w:t>Новоярославская</w:t>
      </w:r>
      <w:proofErr w:type="spellEnd"/>
      <w:r w:rsidRPr="00713D9D">
        <w:rPr>
          <w:rFonts w:cs="Arial"/>
          <w:i/>
          <w:iCs/>
          <w:sz w:val="23"/>
          <w:szCs w:val="23"/>
        </w:rPr>
        <w:t xml:space="preserve"> Северной </w:t>
      </w:r>
      <w:proofErr w:type="spellStart"/>
      <w:r w:rsidRPr="00713D9D">
        <w:rPr>
          <w:rFonts w:cs="Arial"/>
          <w:i/>
          <w:iCs/>
          <w:sz w:val="23"/>
          <w:szCs w:val="23"/>
        </w:rPr>
        <w:t>ж.д</w:t>
      </w:r>
      <w:proofErr w:type="spellEnd"/>
      <w:r w:rsidRPr="00713D9D">
        <w:rPr>
          <w:rFonts w:cs="Arial"/>
          <w:i/>
          <w:iCs/>
          <w:sz w:val="23"/>
          <w:szCs w:val="23"/>
        </w:rPr>
        <w:t>.</w:t>
      </w:r>
      <w:proofErr w:type="gramStart"/>
      <w:r w:rsidRPr="00713D9D">
        <w:rPr>
          <w:rFonts w:cs="Arial"/>
          <w:i/>
          <w:iCs/>
          <w:sz w:val="23"/>
          <w:szCs w:val="23"/>
        </w:rPr>
        <w:t>,  код</w:t>
      </w:r>
      <w:proofErr w:type="gramEnd"/>
      <w:r w:rsidRPr="00713D9D">
        <w:rPr>
          <w:rFonts w:cs="Arial"/>
          <w:i/>
          <w:iCs/>
          <w:sz w:val="23"/>
          <w:szCs w:val="23"/>
        </w:rPr>
        <w:t xml:space="preserve"> станции 314909, железнодорожный код Грузополучателя 3494, код по ОКПО 00149765. </w:t>
      </w:r>
    </w:p>
    <w:p w:rsidR="00D642F8" w:rsidRPr="00442F60" w:rsidRDefault="00D642F8" w:rsidP="00D642F8">
      <w:pPr>
        <w:autoSpaceDE w:val="0"/>
        <w:autoSpaceDN w:val="0"/>
        <w:adjustRightInd w:val="0"/>
        <w:ind w:left="720"/>
        <w:jc w:val="both"/>
        <w:rPr>
          <w:rFonts w:eastAsia="Times New Roman"/>
          <w:sz w:val="12"/>
          <w:szCs w:val="12"/>
          <w:lang w:eastAsia="ru-RU"/>
        </w:rPr>
      </w:pPr>
    </w:p>
    <w:p w:rsidR="00D642F8" w:rsidRDefault="00D642F8" w:rsidP="0043396E">
      <w:pPr>
        <w:autoSpaceDE w:val="0"/>
        <w:autoSpaceDN w:val="0"/>
        <w:adjustRightInd w:val="0"/>
        <w:ind w:left="426"/>
        <w:jc w:val="both"/>
        <w:rPr>
          <w:rFonts w:eastAsia="Times New Roman"/>
          <w:b/>
          <w:i/>
          <w:iCs/>
          <w:szCs w:val="24"/>
          <w:lang w:eastAsia="ru-RU"/>
        </w:rPr>
      </w:pPr>
      <w:r w:rsidRPr="00442F60">
        <w:rPr>
          <w:rFonts w:eastAsia="Times New Roman"/>
          <w:b/>
          <w:i/>
          <w:iCs/>
          <w:szCs w:val="24"/>
          <w:lang w:eastAsia="ru-RU"/>
        </w:rPr>
        <w:t>2. Требования к предмету закупки.</w:t>
      </w:r>
    </w:p>
    <w:p w:rsidR="00610281" w:rsidRDefault="00610281" w:rsidP="00610281">
      <w:pPr>
        <w:spacing w:after="120"/>
        <w:ind w:left="142" w:firstLine="425"/>
        <w:contextualSpacing/>
        <w:jc w:val="both"/>
        <w:rPr>
          <w:rFonts w:eastAsia="Calibri"/>
          <w:b/>
          <w:u w:val="single"/>
        </w:rPr>
      </w:pPr>
      <w:r w:rsidRPr="00A56C8F">
        <w:rPr>
          <w:rFonts w:eastAsia="Calibri"/>
          <w:b/>
          <w:u w:val="single"/>
        </w:rPr>
        <w:t>Документы, перечисленные в таблице ниже необходимо предоставить в конверте с Технической частью оферт:</w:t>
      </w:r>
    </w:p>
    <w:p w:rsidR="003E4FA8" w:rsidRDefault="003E4FA8" w:rsidP="00610281">
      <w:pPr>
        <w:spacing w:after="120"/>
        <w:ind w:left="142" w:firstLine="425"/>
        <w:contextualSpacing/>
        <w:jc w:val="both"/>
        <w:rPr>
          <w:rFonts w:eastAsia="Calibri"/>
          <w:b/>
          <w:u w:val="single"/>
        </w:rPr>
      </w:pPr>
    </w:p>
    <w:p w:rsidR="003E4FA8" w:rsidRPr="00CF01A5" w:rsidRDefault="005733F3" w:rsidP="00D34F9E">
      <w:pPr>
        <w:spacing w:after="120"/>
        <w:ind w:left="142" w:firstLine="425"/>
        <w:contextualSpacing/>
        <w:jc w:val="both"/>
        <w:rPr>
          <w:rFonts w:eastAsia="Calibri"/>
          <w:b/>
          <w:sz w:val="22"/>
          <w:szCs w:val="24"/>
        </w:rPr>
      </w:pPr>
      <w:r w:rsidRPr="005733F3">
        <w:rPr>
          <w:rFonts w:eastAsia="Calibri"/>
          <w:b/>
          <w:szCs w:val="24"/>
        </w:rPr>
        <w:t xml:space="preserve">Лот №1: </w:t>
      </w:r>
      <w:r w:rsidR="00CF01A5">
        <w:rPr>
          <w:b/>
          <w:szCs w:val="28"/>
        </w:rPr>
        <w:t>К</w:t>
      </w:r>
      <w:r w:rsidR="00CF01A5" w:rsidRPr="00CF01A5">
        <w:rPr>
          <w:b/>
          <w:szCs w:val="28"/>
        </w:rPr>
        <w:t xml:space="preserve">атализатора </w:t>
      </w:r>
      <w:proofErr w:type="spellStart"/>
      <w:r w:rsidR="00CF01A5" w:rsidRPr="00CF01A5">
        <w:rPr>
          <w:b/>
          <w:szCs w:val="28"/>
        </w:rPr>
        <w:t>изодепарафинизации</w:t>
      </w:r>
      <w:proofErr w:type="spellEnd"/>
    </w:p>
    <w:tbl>
      <w:tblPr>
        <w:tblW w:w="9548"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3"/>
        <w:gridCol w:w="3645"/>
        <w:gridCol w:w="2355"/>
        <w:gridCol w:w="1581"/>
        <w:gridCol w:w="1464"/>
      </w:tblGrid>
      <w:tr w:rsidR="00C1166E" w:rsidRPr="007F554B" w:rsidTr="00E65C88">
        <w:trPr>
          <w:trHeight w:val="300"/>
          <w:tblHeader/>
        </w:trPr>
        <w:tc>
          <w:tcPr>
            <w:tcW w:w="503" w:type="dxa"/>
            <w:vMerge w:val="restart"/>
            <w:shd w:val="clear" w:color="auto" w:fill="D9D9D9"/>
            <w:vAlign w:val="center"/>
            <w:hideMark/>
          </w:tcPr>
          <w:p w:rsidR="00C1166E" w:rsidRPr="007F554B" w:rsidRDefault="00C1166E" w:rsidP="00E65C88">
            <w:pPr>
              <w:keepNext/>
              <w:jc w:val="center"/>
              <w:rPr>
                <w:rFonts w:cs="Arial"/>
                <w:b/>
                <w:bCs/>
                <w:sz w:val="20"/>
              </w:rPr>
            </w:pPr>
            <w:r w:rsidRPr="007F554B">
              <w:rPr>
                <w:rFonts w:cs="Arial"/>
                <w:b/>
                <w:bCs/>
                <w:sz w:val="20"/>
              </w:rPr>
              <w:t>№ п/п</w:t>
            </w:r>
          </w:p>
        </w:tc>
        <w:tc>
          <w:tcPr>
            <w:tcW w:w="3645" w:type="dxa"/>
            <w:vMerge w:val="restart"/>
            <w:shd w:val="clear" w:color="auto" w:fill="D9D9D9"/>
            <w:vAlign w:val="center"/>
            <w:hideMark/>
          </w:tcPr>
          <w:p w:rsidR="00C1166E" w:rsidRPr="007F554B" w:rsidRDefault="00C1166E" w:rsidP="00E65C88">
            <w:pPr>
              <w:keepNext/>
              <w:jc w:val="center"/>
              <w:rPr>
                <w:rFonts w:cs="Arial"/>
                <w:b/>
                <w:bCs/>
                <w:sz w:val="20"/>
              </w:rPr>
            </w:pPr>
            <w:r w:rsidRPr="007F554B">
              <w:rPr>
                <w:rFonts w:cs="Arial"/>
                <w:b/>
                <w:bCs/>
                <w:sz w:val="20"/>
              </w:rPr>
              <w:t xml:space="preserve">Требование </w:t>
            </w:r>
            <w:r w:rsidRPr="007F554B">
              <w:rPr>
                <w:rFonts w:cs="Arial"/>
                <w:b/>
                <w:bCs/>
                <w:sz w:val="20"/>
              </w:rPr>
              <w:br/>
              <w:t>(параметр оценки)</w:t>
            </w:r>
          </w:p>
        </w:tc>
        <w:tc>
          <w:tcPr>
            <w:tcW w:w="2355" w:type="dxa"/>
            <w:vMerge w:val="restart"/>
            <w:shd w:val="clear" w:color="auto" w:fill="D9D9D9"/>
            <w:vAlign w:val="center"/>
            <w:hideMark/>
          </w:tcPr>
          <w:p w:rsidR="00C1166E" w:rsidRPr="007F554B" w:rsidRDefault="00C1166E" w:rsidP="00E65C88">
            <w:pPr>
              <w:keepNext/>
              <w:jc w:val="center"/>
              <w:rPr>
                <w:rFonts w:cs="Arial"/>
                <w:b/>
                <w:bCs/>
                <w:sz w:val="20"/>
              </w:rPr>
            </w:pPr>
            <w:r w:rsidRPr="007F554B">
              <w:rPr>
                <w:rFonts w:cs="Arial"/>
                <w:b/>
                <w:bCs/>
                <w:sz w:val="20"/>
              </w:rPr>
              <w:t>Документы, подтверждающие соответствия требованию</w:t>
            </w:r>
          </w:p>
        </w:tc>
        <w:tc>
          <w:tcPr>
            <w:tcW w:w="1581" w:type="dxa"/>
            <w:vMerge w:val="restart"/>
            <w:shd w:val="clear" w:color="auto" w:fill="D9D9D9"/>
            <w:vAlign w:val="center"/>
            <w:hideMark/>
          </w:tcPr>
          <w:p w:rsidR="00C1166E" w:rsidRPr="007F554B" w:rsidRDefault="00C1166E" w:rsidP="00E65C88">
            <w:pPr>
              <w:keepNext/>
              <w:jc w:val="center"/>
              <w:rPr>
                <w:rFonts w:cs="Arial"/>
                <w:b/>
                <w:bCs/>
                <w:sz w:val="20"/>
              </w:rPr>
            </w:pPr>
            <w:r w:rsidRPr="007F554B">
              <w:rPr>
                <w:rFonts w:cs="Arial"/>
                <w:b/>
                <w:bCs/>
                <w:sz w:val="20"/>
              </w:rPr>
              <w:t>Единица измерения</w:t>
            </w:r>
          </w:p>
        </w:tc>
        <w:tc>
          <w:tcPr>
            <w:tcW w:w="1464" w:type="dxa"/>
            <w:vMerge w:val="restart"/>
            <w:shd w:val="clear" w:color="auto" w:fill="D9D9D9"/>
            <w:vAlign w:val="center"/>
            <w:hideMark/>
          </w:tcPr>
          <w:p w:rsidR="00C1166E" w:rsidRPr="007F554B" w:rsidRDefault="00C1166E" w:rsidP="00E65C88">
            <w:pPr>
              <w:keepNext/>
              <w:jc w:val="center"/>
              <w:rPr>
                <w:rFonts w:cs="Arial"/>
                <w:b/>
                <w:bCs/>
                <w:sz w:val="20"/>
                <w:u w:val="single"/>
              </w:rPr>
            </w:pPr>
            <w:r w:rsidRPr="007F554B">
              <w:rPr>
                <w:rFonts w:cs="Arial"/>
                <w:b/>
                <w:bCs/>
                <w:sz w:val="20"/>
              </w:rPr>
              <w:t>Условия соответствия</w:t>
            </w:r>
          </w:p>
        </w:tc>
      </w:tr>
      <w:tr w:rsidR="00C1166E" w:rsidRPr="007F554B" w:rsidTr="00E65C88">
        <w:trPr>
          <w:trHeight w:val="517"/>
          <w:tblHeader/>
        </w:trPr>
        <w:tc>
          <w:tcPr>
            <w:tcW w:w="503" w:type="dxa"/>
            <w:vMerge/>
            <w:shd w:val="clear" w:color="auto" w:fill="D9D9D9"/>
            <w:vAlign w:val="center"/>
            <w:hideMark/>
          </w:tcPr>
          <w:p w:rsidR="00C1166E" w:rsidRPr="007F554B" w:rsidRDefault="00C1166E" w:rsidP="00E65C88">
            <w:pPr>
              <w:keepNext/>
              <w:rPr>
                <w:rFonts w:cs="Arial"/>
                <w:b/>
                <w:bCs/>
                <w:sz w:val="20"/>
              </w:rPr>
            </w:pPr>
          </w:p>
        </w:tc>
        <w:tc>
          <w:tcPr>
            <w:tcW w:w="3645" w:type="dxa"/>
            <w:vMerge/>
            <w:shd w:val="clear" w:color="auto" w:fill="D9D9D9"/>
            <w:vAlign w:val="center"/>
            <w:hideMark/>
          </w:tcPr>
          <w:p w:rsidR="00C1166E" w:rsidRPr="007F554B" w:rsidRDefault="00C1166E" w:rsidP="00E65C88">
            <w:pPr>
              <w:keepNext/>
              <w:rPr>
                <w:rFonts w:cs="Arial"/>
                <w:b/>
                <w:bCs/>
                <w:sz w:val="20"/>
              </w:rPr>
            </w:pPr>
          </w:p>
        </w:tc>
        <w:tc>
          <w:tcPr>
            <w:tcW w:w="2355" w:type="dxa"/>
            <w:vMerge/>
            <w:shd w:val="clear" w:color="auto" w:fill="D9D9D9"/>
            <w:vAlign w:val="center"/>
            <w:hideMark/>
          </w:tcPr>
          <w:p w:rsidR="00C1166E" w:rsidRPr="007F554B" w:rsidRDefault="00C1166E" w:rsidP="00E65C88">
            <w:pPr>
              <w:keepNext/>
              <w:rPr>
                <w:rFonts w:cs="Arial"/>
                <w:b/>
                <w:bCs/>
                <w:sz w:val="20"/>
              </w:rPr>
            </w:pPr>
          </w:p>
        </w:tc>
        <w:tc>
          <w:tcPr>
            <w:tcW w:w="1581" w:type="dxa"/>
            <w:vMerge/>
            <w:shd w:val="clear" w:color="auto" w:fill="D9D9D9"/>
            <w:vAlign w:val="center"/>
            <w:hideMark/>
          </w:tcPr>
          <w:p w:rsidR="00C1166E" w:rsidRPr="007F554B" w:rsidRDefault="00C1166E" w:rsidP="00E65C88">
            <w:pPr>
              <w:keepNext/>
              <w:rPr>
                <w:rFonts w:cs="Arial"/>
                <w:b/>
                <w:bCs/>
                <w:sz w:val="20"/>
              </w:rPr>
            </w:pPr>
          </w:p>
        </w:tc>
        <w:tc>
          <w:tcPr>
            <w:tcW w:w="1464" w:type="dxa"/>
            <w:vMerge/>
            <w:shd w:val="clear" w:color="auto" w:fill="D9D9D9"/>
            <w:vAlign w:val="center"/>
            <w:hideMark/>
          </w:tcPr>
          <w:p w:rsidR="00C1166E" w:rsidRPr="007F554B" w:rsidRDefault="00C1166E" w:rsidP="00E65C88">
            <w:pPr>
              <w:keepNext/>
              <w:rPr>
                <w:rFonts w:cs="Arial"/>
                <w:b/>
                <w:bCs/>
                <w:sz w:val="20"/>
                <w:u w:val="single"/>
              </w:rPr>
            </w:pPr>
          </w:p>
        </w:tc>
      </w:tr>
      <w:tr w:rsidR="00C1166E" w:rsidRPr="007F554B" w:rsidTr="00E65C88">
        <w:trPr>
          <w:trHeight w:val="164"/>
          <w:tblHeader/>
        </w:trPr>
        <w:tc>
          <w:tcPr>
            <w:tcW w:w="503" w:type="dxa"/>
            <w:shd w:val="clear" w:color="auto" w:fill="D9D9D9"/>
            <w:noWrap/>
            <w:vAlign w:val="center"/>
          </w:tcPr>
          <w:p w:rsidR="00C1166E" w:rsidRPr="007F554B" w:rsidRDefault="00C1166E" w:rsidP="00E65C88">
            <w:pPr>
              <w:jc w:val="center"/>
              <w:rPr>
                <w:rFonts w:cs="Arial"/>
                <w:b/>
                <w:sz w:val="20"/>
              </w:rPr>
            </w:pPr>
            <w:r w:rsidRPr="007F554B">
              <w:rPr>
                <w:rFonts w:cs="Arial"/>
                <w:b/>
                <w:sz w:val="20"/>
              </w:rPr>
              <w:t>1</w:t>
            </w:r>
          </w:p>
        </w:tc>
        <w:tc>
          <w:tcPr>
            <w:tcW w:w="3645" w:type="dxa"/>
            <w:shd w:val="clear" w:color="auto" w:fill="D9D9D9"/>
            <w:vAlign w:val="center"/>
          </w:tcPr>
          <w:p w:rsidR="00C1166E" w:rsidRPr="007F554B" w:rsidRDefault="00C1166E" w:rsidP="00E65C88">
            <w:pPr>
              <w:jc w:val="center"/>
              <w:rPr>
                <w:rFonts w:cs="Arial"/>
                <w:b/>
                <w:sz w:val="20"/>
              </w:rPr>
            </w:pPr>
            <w:r w:rsidRPr="007F554B">
              <w:rPr>
                <w:rFonts w:cs="Arial"/>
                <w:b/>
                <w:sz w:val="20"/>
              </w:rPr>
              <w:t>2</w:t>
            </w:r>
          </w:p>
        </w:tc>
        <w:tc>
          <w:tcPr>
            <w:tcW w:w="2355" w:type="dxa"/>
            <w:shd w:val="clear" w:color="auto" w:fill="D9D9D9"/>
            <w:vAlign w:val="center"/>
          </w:tcPr>
          <w:p w:rsidR="00C1166E" w:rsidRPr="007F554B" w:rsidRDefault="00C1166E" w:rsidP="00E65C88">
            <w:pPr>
              <w:jc w:val="center"/>
              <w:rPr>
                <w:rFonts w:cs="Arial"/>
                <w:b/>
                <w:sz w:val="20"/>
              </w:rPr>
            </w:pPr>
            <w:r w:rsidRPr="007F554B">
              <w:rPr>
                <w:rFonts w:cs="Arial"/>
                <w:b/>
                <w:sz w:val="20"/>
              </w:rPr>
              <w:t>3</w:t>
            </w:r>
          </w:p>
        </w:tc>
        <w:tc>
          <w:tcPr>
            <w:tcW w:w="1581" w:type="dxa"/>
            <w:shd w:val="clear" w:color="auto" w:fill="D9D9D9"/>
            <w:vAlign w:val="center"/>
          </w:tcPr>
          <w:p w:rsidR="00C1166E" w:rsidRPr="007F554B" w:rsidRDefault="00C1166E" w:rsidP="00E65C88">
            <w:pPr>
              <w:jc w:val="center"/>
              <w:rPr>
                <w:rFonts w:cs="Arial"/>
                <w:b/>
                <w:sz w:val="20"/>
              </w:rPr>
            </w:pPr>
            <w:r w:rsidRPr="007F554B">
              <w:rPr>
                <w:rFonts w:cs="Arial"/>
                <w:b/>
                <w:sz w:val="20"/>
              </w:rPr>
              <w:t>4</w:t>
            </w:r>
          </w:p>
        </w:tc>
        <w:tc>
          <w:tcPr>
            <w:tcW w:w="1464" w:type="dxa"/>
            <w:shd w:val="clear" w:color="auto" w:fill="D9D9D9"/>
            <w:vAlign w:val="center"/>
          </w:tcPr>
          <w:p w:rsidR="00C1166E" w:rsidRPr="007F554B" w:rsidRDefault="00C1166E" w:rsidP="00E65C88">
            <w:pPr>
              <w:jc w:val="center"/>
              <w:rPr>
                <w:rFonts w:cs="Arial"/>
                <w:b/>
                <w:sz w:val="20"/>
              </w:rPr>
            </w:pPr>
            <w:r w:rsidRPr="007F554B">
              <w:rPr>
                <w:rFonts w:cs="Arial"/>
                <w:b/>
                <w:sz w:val="20"/>
              </w:rPr>
              <w:t>5</w:t>
            </w:r>
          </w:p>
        </w:tc>
      </w:tr>
      <w:tr w:rsidR="00C1166E" w:rsidRPr="00C86DF0" w:rsidTr="00E65C88">
        <w:trPr>
          <w:trHeight w:val="164"/>
        </w:trPr>
        <w:tc>
          <w:tcPr>
            <w:tcW w:w="503" w:type="dxa"/>
            <w:shd w:val="clear" w:color="auto" w:fill="auto"/>
            <w:noWrap/>
            <w:vAlign w:val="center"/>
          </w:tcPr>
          <w:p w:rsidR="00C1166E" w:rsidRPr="00C86DF0" w:rsidRDefault="00C1166E" w:rsidP="00E65C88">
            <w:pPr>
              <w:rPr>
                <w:b/>
                <w:sz w:val="20"/>
              </w:rPr>
            </w:pPr>
            <w:r w:rsidRPr="00C86DF0">
              <w:rPr>
                <w:b/>
                <w:sz w:val="20"/>
              </w:rPr>
              <w:t>1</w:t>
            </w:r>
          </w:p>
        </w:tc>
        <w:tc>
          <w:tcPr>
            <w:tcW w:w="3645" w:type="dxa"/>
            <w:shd w:val="clear" w:color="auto" w:fill="auto"/>
            <w:vAlign w:val="center"/>
          </w:tcPr>
          <w:p w:rsidR="00C1166E" w:rsidRPr="00AC53F6" w:rsidRDefault="00C1166E" w:rsidP="00E65C88">
            <w:pPr>
              <w:rPr>
                <w:b/>
                <w:sz w:val="20"/>
                <w:lang w:val="en-US"/>
              </w:rPr>
            </w:pPr>
            <w:r>
              <w:rPr>
                <w:b/>
                <w:sz w:val="20"/>
                <w:lang w:val="en-US"/>
              </w:rPr>
              <w:t>&lt;</w:t>
            </w:r>
            <w:r>
              <w:rPr>
                <w:b/>
                <w:sz w:val="20"/>
              </w:rPr>
              <w:t>Техническая часть</w:t>
            </w:r>
            <w:r>
              <w:rPr>
                <w:b/>
                <w:sz w:val="20"/>
                <w:lang w:val="en-US"/>
              </w:rPr>
              <w:t>&gt;</w:t>
            </w:r>
          </w:p>
        </w:tc>
        <w:tc>
          <w:tcPr>
            <w:tcW w:w="2355" w:type="dxa"/>
            <w:shd w:val="clear" w:color="auto" w:fill="auto"/>
            <w:vAlign w:val="center"/>
          </w:tcPr>
          <w:p w:rsidR="00C1166E" w:rsidRPr="00C86DF0" w:rsidRDefault="00C1166E" w:rsidP="00E65C88">
            <w:pPr>
              <w:jc w:val="center"/>
              <w:rPr>
                <w:b/>
                <w:sz w:val="20"/>
              </w:rPr>
            </w:pPr>
          </w:p>
        </w:tc>
        <w:tc>
          <w:tcPr>
            <w:tcW w:w="1581" w:type="dxa"/>
            <w:shd w:val="clear" w:color="000000" w:fill="FFFFFF"/>
            <w:vAlign w:val="center"/>
          </w:tcPr>
          <w:p w:rsidR="00C1166E" w:rsidRPr="00C86DF0" w:rsidRDefault="00C1166E" w:rsidP="00E65C88">
            <w:pPr>
              <w:jc w:val="center"/>
              <w:rPr>
                <w:b/>
                <w:sz w:val="20"/>
              </w:rPr>
            </w:pPr>
          </w:p>
        </w:tc>
        <w:tc>
          <w:tcPr>
            <w:tcW w:w="1464" w:type="dxa"/>
            <w:shd w:val="clear" w:color="auto" w:fill="auto"/>
            <w:vAlign w:val="center"/>
          </w:tcPr>
          <w:p w:rsidR="00C1166E" w:rsidRPr="00C86DF0" w:rsidRDefault="00C1166E" w:rsidP="00E65C88">
            <w:pPr>
              <w:jc w:val="center"/>
              <w:rPr>
                <w:b/>
                <w:sz w:val="20"/>
              </w:rPr>
            </w:pPr>
          </w:p>
        </w:tc>
      </w:tr>
      <w:tr w:rsidR="00C1166E" w:rsidRPr="00C86DF0" w:rsidTr="00E65C88">
        <w:trPr>
          <w:trHeight w:val="164"/>
        </w:trPr>
        <w:tc>
          <w:tcPr>
            <w:tcW w:w="503" w:type="dxa"/>
            <w:shd w:val="clear" w:color="auto" w:fill="auto"/>
            <w:noWrap/>
            <w:vAlign w:val="center"/>
            <w:hideMark/>
          </w:tcPr>
          <w:p w:rsidR="00C1166E" w:rsidRPr="00C86DF0" w:rsidRDefault="00C1166E" w:rsidP="00E65C88">
            <w:pPr>
              <w:rPr>
                <w:sz w:val="20"/>
              </w:rPr>
            </w:pPr>
            <w:r w:rsidRPr="00C86DF0">
              <w:rPr>
                <w:sz w:val="20"/>
              </w:rPr>
              <w:t>1</w:t>
            </w:r>
          </w:p>
        </w:tc>
        <w:tc>
          <w:tcPr>
            <w:tcW w:w="3645" w:type="dxa"/>
            <w:shd w:val="clear" w:color="auto" w:fill="auto"/>
            <w:vAlign w:val="center"/>
          </w:tcPr>
          <w:p w:rsidR="00C1166E" w:rsidRDefault="00C1166E" w:rsidP="00E65C88">
            <w:pPr>
              <w:rPr>
                <w:sz w:val="20"/>
              </w:rPr>
            </w:pPr>
            <w:r>
              <w:rPr>
                <w:sz w:val="20"/>
              </w:rPr>
              <w:t>Соответствие предлагаемого товара техническим требованиям, указанным в техническом задании.</w:t>
            </w:r>
          </w:p>
          <w:p w:rsidR="00C1166E" w:rsidRPr="00C86DF0" w:rsidRDefault="00C1166E" w:rsidP="00E65C88">
            <w:pPr>
              <w:rPr>
                <w:sz w:val="20"/>
              </w:rPr>
            </w:pPr>
          </w:p>
        </w:tc>
        <w:tc>
          <w:tcPr>
            <w:tcW w:w="2355" w:type="dxa"/>
            <w:shd w:val="clear" w:color="auto" w:fill="auto"/>
            <w:vAlign w:val="center"/>
          </w:tcPr>
          <w:p w:rsidR="00C1166E" w:rsidRPr="00C86DF0" w:rsidRDefault="00C1166E" w:rsidP="00E65C88">
            <w:pPr>
              <w:jc w:val="center"/>
              <w:rPr>
                <w:sz w:val="20"/>
              </w:rPr>
            </w:pPr>
            <w:r>
              <w:rPr>
                <w:sz w:val="18"/>
                <w:szCs w:val="18"/>
              </w:rPr>
              <w:t>Сертификаты, паспорта, свидетельства либо иные документы подтверждающие качество продукции(заверенные копии)</w:t>
            </w:r>
          </w:p>
        </w:tc>
        <w:tc>
          <w:tcPr>
            <w:tcW w:w="1581" w:type="dxa"/>
            <w:shd w:val="clear" w:color="000000" w:fill="FFFFFF"/>
            <w:vAlign w:val="center"/>
          </w:tcPr>
          <w:p w:rsidR="00C1166E" w:rsidRPr="00C86DF0" w:rsidRDefault="00C1166E" w:rsidP="00E65C88">
            <w:pPr>
              <w:jc w:val="center"/>
              <w:rPr>
                <w:sz w:val="20"/>
              </w:rPr>
            </w:pPr>
            <w:r w:rsidRPr="00C86DF0">
              <w:rPr>
                <w:sz w:val="20"/>
              </w:rPr>
              <w:t>Да/нет</w:t>
            </w:r>
          </w:p>
        </w:tc>
        <w:tc>
          <w:tcPr>
            <w:tcW w:w="1464" w:type="dxa"/>
            <w:shd w:val="clear" w:color="auto" w:fill="auto"/>
            <w:vAlign w:val="center"/>
          </w:tcPr>
          <w:p w:rsidR="00C1166E" w:rsidRPr="00C86DF0" w:rsidRDefault="00C1166E" w:rsidP="00E65C88">
            <w:pPr>
              <w:jc w:val="center"/>
              <w:rPr>
                <w:sz w:val="18"/>
                <w:szCs w:val="18"/>
              </w:rPr>
            </w:pPr>
            <w:r>
              <w:rPr>
                <w:sz w:val="18"/>
                <w:szCs w:val="18"/>
              </w:rPr>
              <w:t>Предоставление в составе оферты</w:t>
            </w:r>
          </w:p>
        </w:tc>
      </w:tr>
    </w:tbl>
    <w:p w:rsidR="00181E4A" w:rsidRDefault="00181E4A" w:rsidP="003F1610">
      <w:pPr>
        <w:suppressAutoHyphens w:val="0"/>
        <w:autoSpaceDE w:val="0"/>
        <w:autoSpaceDN w:val="0"/>
        <w:adjustRightInd w:val="0"/>
        <w:ind w:left="426" w:firstLine="426"/>
        <w:jc w:val="both"/>
        <w:rPr>
          <w:rFonts w:eastAsia="Calibri"/>
          <w:b/>
          <w:szCs w:val="24"/>
        </w:rPr>
      </w:pPr>
    </w:p>
    <w:p w:rsidR="003F1610" w:rsidRPr="000337DF" w:rsidRDefault="003F1610" w:rsidP="00181E4A">
      <w:pPr>
        <w:suppressAutoHyphens w:val="0"/>
        <w:autoSpaceDE w:val="0"/>
        <w:autoSpaceDN w:val="0"/>
        <w:adjustRightInd w:val="0"/>
        <w:ind w:left="426" w:firstLine="708"/>
        <w:jc w:val="both"/>
        <w:rPr>
          <w:rFonts w:eastAsia="Calibri"/>
          <w:iCs/>
        </w:rPr>
      </w:pPr>
      <w:r w:rsidRPr="000337DF">
        <w:rPr>
          <w:rFonts w:eastAsia="Calibri"/>
          <w:iCs/>
        </w:rPr>
        <w:t>Отклонение в количестве фактически поставленного Товара по причинам, связанным с технологией транспортировки или затаривания, не превышает 10% от количества, указанного в п.2 Формы 2 «Требования к предмету оферты»</w:t>
      </w:r>
    </w:p>
    <w:p w:rsidR="00844009" w:rsidRDefault="00844009" w:rsidP="00D642F8">
      <w:pPr>
        <w:autoSpaceDE w:val="0"/>
        <w:autoSpaceDN w:val="0"/>
        <w:adjustRightInd w:val="0"/>
        <w:ind w:left="426" w:firstLine="567"/>
        <w:jc w:val="both"/>
        <w:rPr>
          <w:rFonts w:eastAsia="Times New Roman"/>
          <w:szCs w:val="24"/>
          <w:lang w:eastAsia="ru-RU"/>
        </w:rPr>
      </w:pPr>
    </w:p>
    <w:p w:rsidR="00D642F8" w:rsidRDefault="00D642F8" w:rsidP="00181E4A">
      <w:pPr>
        <w:autoSpaceDE w:val="0"/>
        <w:autoSpaceDN w:val="0"/>
        <w:adjustRightInd w:val="0"/>
        <w:ind w:left="426" w:firstLine="283"/>
        <w:jc w:val="both"/>
        <w:rPr>
          <w:rFonts w:eastAsia="Times New Roman"/>
          <w:b/>
          <w:i/>
          <w:iCs/>
          <w:szCs w:val="24"/>
          <w:lang w:eastAsia="ru-RU"/>
        </w:rPr>
      </w:pPr>
      <w:r w:rsidRPr="00442F60">
        <w:rPr>
          <w:rFonts w:eastAsia="Times New Roman"/>
          <w:b/>
          <w:i/>
          <w:iCs/>
          <w:szCs w:val="24"/>
          <w:lang w:eastAsia="ru-RU"/>
        </w:rPr>
        <w:t>Общие требования к продукту.</w:t>
      </w:r>
    </w:p>
    <w:p w:rsidR="00C1166E" w:rsidRPr="008267E0" w:rsidRDefault="00C1166E" w:rsidP="00C1166E">
      <w:pPr>
        <w:autoSpaceDE w:val="0"/>
        <w:autoSpaceDN w:val="0"/>
        <w:adjustRightInd w:val="0"/>
        <w:ind w:left="426"/>
        <w:contextualSpacing/>
        <w:jc w:val="both"/>
        <w:rPr>
          <w:rFonts w:cs="Arial"/>
        </w:rPr>
      </w:pPr>
      <w:r>
        <w:rPr>
          <w:rFonts w:cs="Arial"/>
        </w:rPr>
        <w:t>П</w:t>
      </w:r>
      <w:r w:rsidRPr="008267E0">
        <w:rPr>
          <w:rFonts w:cs="Arial"/>
        </w:rPr>
        <w:t xml:space="preserve">родукция соответствует требованиям, предъявляемым к </w:t>
      </w:r>
      <w:r>
        <w:rPr>
          <w:rFonts w:cs="Arial"/>
        </w:rPr>
        <w:t>катализаторам</w:t>
      </w:r>
      <w:r w:rsidRPr="008267E0">
        <w:rPr>
          <w:rFonts w:cs="Arial"/>
        </w:rPr>
        <w:t xml:space="preserve"> в</w:t>
      </w:r>
      <w:r>
        <w:rPr>
          <w:rFonts w:cs="Arial"/>
        </w:rPr>
        <w:t xml:space="preserve"> </w:t>
      </w:r>
      <w:r w:rsidRPr="008267E0">
        <w:rPr>
          <w:rFonts w:cs="Arial"/>
        </w:rPr>
        <w:t>прилагаем</w:t>
      </w:r>
      <w:r>
        <w:rPr>
          <w:rFonts w:cs="Arial"/>
        </w:rPr>
        <w:t>ом</w:t>
      </w:r>
      <w:r w:rsidRPr="008267E0">
        <w:rPr>
          <w:rFonts w:cs="Arial"/>
        </w:rPr>
        <w:t xml:space="preserve"> техническ</w:t>
      </w:r>
      <w:r>
        <w:rPr>
          <w:rFonts w:cs="Arial"/>
        </w:rPr>
        <w:t>ом</w:t>
      </w:r>
      <w:r w:rsidRPr="008267E0">
        <w:rPr>
          <w:rFonts w:cs="Arial"/>
        </w:rPr>
        <w:t xml:space="preserve"> задани</w:t>
      </w:r>
      <w:r>
        <w:rPr>
          <w:rFonts w:cs="Arial"/>
        </w:rPr>
        <w:t>и</w:t>
      </w:r>
      <w:r w:rsidRPr="008267E0">
        <w:rPr>
          <w:rFonts w:cs="Arial"/>
        </w:rPr>
        <w:t xml:space="preserve">;        </w:t>
      </w:r>
    </w:p>
    <w:p w:rsidR="00C1166E" w:rsidRDefault="00C1166E" w:rsidP="00C1166E">
      <w:pPr>
        <w:autoSpaceDE w:val="0"/>
        <w:autoSpaceDN w:val="0"/>
        <w:adjustRightInd w:val="0"/>
        <w:ind w:firstLine="426"/>
        <w:contextualSpacing/>
        <w:jc w:val="both"/>
        <w:rPr>
          <w:rFonts w:cs="Arial"/>
        </w:rPr>
      </w:pPr>
      <w:r>
        <w:rPr>
          <w:rFonts w:cs="Arial"/>
        </w:rPr>
        <w:t>- на продукцию имеются следующие документы:</w:t>
      </w:r>
    </w:p>
    <w:p w:rsidR="00C1166E" w:rsidRDefault="00C1166E" w:rsidP="00C1166E">
      <w:pPr>
        <w:autoSpaceDE w:val="0"/>
        <w:autoSpaceDN w:val="0"/>
        <w:adjustRightInd w:val="0"/>
        <w:ind w:firstLine="426"/>
        <w:contextualSpacing/>
        <w:jc w:val="both"/>
        <w:rPr>
          <w:rFonts w:cs="Arial"/>
        </w:rPr>
      </w:pPr>
      <w:r>
        <w:rPr>
          <w:rFonts w:cs="Arial"/>
        </w:rPr>
        <w:t>- ТУ производителя</w:t>
      </w:r>
    </w:p>
    <w:p w:rsidR="00C1166E" w:rsidRDefault="00C1166E" w:rsidP="00C1166E">
      <w:pPr>
        <w:autoSpaceDE w:val="0"/>
        <w:autoSpaceDN w:val="0"/>
        <w:adjustRightInd w:val="0"/>
        <w:ind w:firstLine="426"/>
        <w:contextualSpacing/>
        <w:jc w:val="both"/>
        <w:rPr>
          <w:rFonts w:cs="Arial"/>
        </w:rPr>
      </w:pPr>
      <w:r>
        <w:rPr>
          <w:rFonts w:cs="Arial"/>
        </w:rPr>
        <w:t>- действующий паспорт безопасности;</w:t>
      </w:r>
    </w:p>
    <w:p w:rsidR="00C1166E" w:rsidRDefault="00C1166E" w:rsidP="00C1166E">
      <w:pPr>
        <w:autoSpaceDE w:val="0"/>
        <w:autoSpaceDN w:val="0"/>
        <w:adjustRightInd w:val="0"/>
        <w:ind w:firstLine="426"/>
        <w:contextualSpacing/>
        <w:jc w:val="both"/>
        <w:rPr>
          <w:rFonts w:cs="Arial"/>
        </w:rPr>
      </w:pPr>
      <w:r>
        <w:rPr>
          <w:rFonts w:cs="Arial"/>
        </w:rPr>
        <w:t>- действующая сертификационная документация;</w:t>
      </w:r>
    </w:p>
    <w:p w:rsidR="00D642F8" w:rsidRDefault="00D642F8" w:rsidP="00D642F8">
      <w:pPr>
        <w:ind w:left="426"/>
        <w:jc w:val="both"/>
        <w:rPr>
          <w:rFonts w:eastAsia="Times New Roman"/>
          <w:szCs w:val="24"/>
          <w:lang w:eastAsia="ru-RU"/>
        </w:rPr>
      </w:pPr>
      <w:r w:rsidRPr="00442F60">
        <w:rPr>
          <w:rFonts w:eastAsia="Times New Roman"/>
          <w:szCs w:val="24"/>
          <w:lang w:eastAsia="ru-RU"/>
        </w:rPr>
        <w:t>2.1. Поставщик обязуется поставить Товар, не бывший в эксплуатации и изготовленный не ранее 6 месяцев от даты заключения Договора поставки</w:t>
      </w:r>
      <w:r w:rsidR="00B52476">
        <w:rPr>
          <w:rFonts w:eastAsia="Times New Roman"/>
          <w:szCs w:val="24"/>
          <w:lang w:eastAsia="ru-RU"/>
        </w:rPr>
        <w:t>,</w:t>
      </w:r>
      <w:r w:rsidR="00B52476" w:rsidRPr="00B52476">
        <w:rPr>
          <w:rFonts w:eastAsia="Times New Roman"/>
          <w:szCs w:val="24"/>
          <w:lang w:eastAsia="ru-RU"/>
        </w:rPr>
        <w:t xml:space="preserve"> </w:t>
      </w:r>
      <w:r w:rsidR="00B52476" w:rsidRPr="00BC1DB1">
        <w:rPr>
          <w:rFonts w:eastAsia="Times New Roman"/>
          <w:szCs w:val="24"/>
          <w:lang w:eastAsia="ru-RU"/>
        </w:rPr>
        <w:t>но не более 18 (восемнадцати) месяцев с момента получения товара Покупателем.</w:t>
      </w:r>
    </w:p>
    <w:p w:rsidR="00D642F8" w:rsidRPr="00442F60" w:rsidRDefault="00D642F8" w:rsidP="00D642F8">
      <w:pPr>
        <w:ind w:left="426"/>
        <w:jc w:val="both"/>
        <w:rPr>
          <w:rFonts w:eastAsia="Times New Roman"/>
          <w:szCs w:val="24"/>
          <w:lang w:eastAsia="ru-RU"/>
        </w:rPr>
      </w:pPr>
      <w:r>
        <w:rPr>
          <w:rFonts w:eastAsia="Times New Roman"/>
          <w:szCs w:val="24"/>
          <w:lang w:eastAsia="ru-RU"/>
        </w:rPr>
        <w:t xml:space="preserve">2.2. </w:t>
      </w:r>
      <w:r w:rsidRPr="00BC1DB1">
        <w:rPr>
          <w:rFonts w:eastAsia="Times New Roman"/>
          <w:szCs w:val="24"/>
          <w:lang w:eastAsia="ru-RU"/>
        </w:rPr>
        <w:t>Гарантийный срок на Товар составляет 12 (двенадцать) месяцев</w:t>
      </w:r>
      <w:r w:rsidRPr="00B101EA">
        <w:rPr>
          <w:rFonts w:eastAsia="Times New Roman"/>
          <w:szCs w:val="24"/>
          <w:lang w:eastAsia="ru-RU"/>
        </w:rPr>
        <w:t xml:space="preserve"> </w:t>
      </w:r>
      <w:r w:rsidRPr="002D31E4">
        <w:rPr>
          <w:rFonts w:eastAsia="Times New Roman"/>
          <w:szCs w:val="24"/>
          <w:lang w:eastAsia="ru-RU"/>
        </w:rPr>
        <w:t>с момента получения Товара Покупателем.</w:t>
      </w:r>
    </w:p>
    <w:p w:rsidR="00D642F8" w:rsidRPr="00442F60" w:rsidRDefault="00D642F8" w:rsidP="00D642F8">
      <w:pPr>
        <w:ind w:left="426"/>
        <w:jc w:val="both"/>
        <w:rPr>
          <w:rFonts w:eastAsia="Times New Roman"/>
          <w:szCs w:val="24"/>
          <w:lang w:eastAsia="ru-RU"/>
        </w:rPr>
      </w:pPr>
      <w:r w:rsidRPr="00442F60">
        <w:rPr>
          <w:rFonts w:eastAsia="Times New Roman"/>
          <w:szCs w:val="24"/>
          <w:lang w:eastAsia="ru-RU"/>
        </w:rPr>
        <w:t>2.</w:t>
      </w:r>
      <w:r w:rsidR="00B52476">
        <w:rPr>
          <w:rFonts w:eastAsia="Times New Roman"/>
          <w:szCs w:val="24"/>
          <w:lang w:eastAsia="ru-RU"/>
        </w:rPr>
        <w:t>3</w:t>
      </w:r>
      <w:r w:rsidRPr="00442F60">
        <w:rPr>
          <w:rFonts w:eastAsia="Times New Roman"/>
          <w:szCs w:val="24"/>
          <w:lang w:eastAsia="ru-RU"/>
        </w:rPr>
        <w:t>. Поставщик указывает в оферте изготовителя и страну происхождения Товара.</w:t>
      </w:r>
    </w:p>
    <w:p w:rsidR="00D642F8" w:rsidRPr="00442F60" w:rsidRDefault="00D642F8" w:rsidP="00D642F8">
      <w:pPr>
        <w:ind w:left="426"/>
        <w:jc w:val="both"/>
        <w:rPr>
          <w:sz w:val="16"/>
          <w:szCs w:val="16"/>
        </w:rPr>
      </w:pPr>
    </w:p>
    <w:p w:rsidR="00D642F8" w:rsidRPr="00442F60" w:rsidRDefault="00D642F8" w:rsidP="00D642F8">
      <w:pPr>
        <w:autoSpaceDE w:val="0"/>
        <w:autoSpaceDN w:val="0"/>
        <w:adjustRightInd w:val="0"/>
        <w:ind w:left="426"/>
        <w:jc w:val="both"/>
        <w:rPr>
          <w:rFonts w:eastAsia="Times New Roman"/>
          <w:b/>
          <w:i/>
          <w:iCs/>
          <w:szCs w:val="24"/>
          <w:lang w:eastAsia="ru-RU"/>
        </w:rPr>
      </w:pPr>
      <w:r w:rsidRPr="00442F60">
        <w:rPr>
          <w:rFonts w:eastAsia="Times New Roman"/>
          <w:b/>
          <w:i/>
          <w:iCs/>
          <w:szCs w:val="24"/>
          <w:lang w:eastAsia="ru-RU"/>
        </w:rPr>
        <w:t>3. Условия выполнения поставки товаров.</w:t>
      </w:r>
    </w:p>
    <w:p w:rsidR="00BB4859" w:rsidRPr="00BB4859" w:rsidRDefault="00BB4859" w:rsidP="000018E1">
      <w:pPr>
        <w:ind w:left="426"/>
        <w:jc w:val="both"/>
        <w:rPr>
          <w:rFonts w:eastAsia="Times New Roman"/>
          <w:sz w:val="23"/>
          <w:szCs w:val="23"/>
          <w:lang w:eastAsia="ru-RU"/>
        </w:rPr>
      </w:pPr>
      <w:r w:rsidRPr="000018E1">
        <w:rPr>
          <w:rFonts w:eastAsia="Times New Roman"/>
          <w:sz w:val="23"/>
          <w:szCs w:val="23"/>
          <w:lang w:eastAsia="ru-RU"/>
        </w:rPr>
        <w:t>3.1 Товар должен соответствовать требованиям, предъявляемым к нему в прилагаемом техническом задании ОАО «</w:t>
      </w:r>
      <w:proofErr w:type="spellStart"/>
      <w:r w:rsidRPr="000018E1">
        <w:rPr>
          <w:rFonts w:eastAsia="Times New Roman"/>
          <w:sz w:val="23"/>
          <w:szCs w:val="23"/>
          <w:lang w:eastAsia="ru-RU"/>
        </w:rPr>
        <w:t>Славнефть</w:t>
      </w:r>
      <w:proofErr w:type="spellEnd"/>
      <w:r w:rsidRPr="000018E1">
        <w:rPr>
          <w:rFonts w:eastAsia="Times New Roman"/>
          <w:sz w:val="23"/>
          <w:szCs w:val="23"/>
          <w:lang w:eastAsia="ru-RU"/>
        </w:rPr>
        <w:t>-ЯНОС.</w:t>
      </w:r>
    </w:p>
    <w:p w:rsidR="00BB4859" w:rsidRPr="00BB4859" w:rsidRDefault="009D5A8A" w:rsidP="00BB4859">
      <w:pPr>
        <w:tabs>
          <w:tab w:val="left" w:pos="709"/>
        </w:tabs>
        <w:autoSpaceDE w:val="0"/>
        <w:autoSpaceDN w:val="0"/>
        <w:adjustRightInd w:val="0"/>
        <w:spacing w:before="120"/>
        <w:ind w:left="426"/>
        <w:contextualSpacing/>
        <w:jc w:val="both"/>
        <w:rPr>
          <w:rFonts w:eastAsia="Times New Roman"/>
          <w:sz w:val="23"/>
          <w:szCs w:val="23"/>
          <w:lang w:eastAsia="ru-RU"/>
        </w:rPr>
      </w:pPr>
      <w:r>
        <w:rPr>
          <w:rFonts w:eastAsia="Times New Roman"/>
          <w:sz w:val="23"/>
          <w:szCs w:val="23"/>
          <w:lang w:eastAsia="ru-RU"/>
        </w:rPr>
        <w:t xml:space="preserve">3.2 </w:t>
      </w:r>
      <w:r w:rsidR="00BB4859" w:rsidRPr="00BB4859">
        <w:rPr>
          <w:rFonts w:eastAsia="Times New Roman"/>
          <w:sz w:val="23"/>
          <w:szCs w:val="23"/>
          <w:lang w:eastAsia="ru-RU"/>
        </w:rPr>
        <w:t xml:space="preserve">В комплекте с Товаром Поставщик обязан предоставить следующую документацию: </w:t>
      </w:r>
    </w:p>
    <w:p w:rsidR="00BB4859" w:rsidRPr="00BB4859" w:rsidRDefault="00BB4859" w:rsidP="00BB4859">
      <w:pPr>
        <w:tabs>
          <w:tab w:val="left" w:pos="709"/>
        </w:tabs>
        <w:autoSpaceDE w:val="0"/>
        <w:autoSpaceDN w:val="0"/>
        <w:adjustRightInd w:val="0"/>
        <w:spacing w:before="120"/>
        <w:ind w:left="426"/>
        <w:contextualSpacing/>
        <w:jc w:val="both"/>
        <w:rPr>
          <w:rFonts w:eastAsia="Times New Roman"/>
          <w:sz w:val="23"/>
          <w:szCs w:val="23"/>
          <w:lang w:eastAsia="ru-RU"/>
        </w:rPr>
      </w:pPr>
      <w:r w:rsidRPr="00BB4859">
        <w:rPr>
          <w:rFonts w:eastAsia="Times New Roman"/>
          <w:sz w:val="23"/>
          <w:szCs w:val="23"/>
          <w:lang w:eastAsia="ru-RU"/>
        </w:rPr>
        <w:t xml:space="preserve">- </w:t>
      </w:r>
      <w:r>
        <w:rPr>
          <w:rFonts w:eastAsia="Times New Roman"/>
          <w:sz w:val="23"/>
          <w:szCs w:val="23"/>
          <w:lang w:eastAsia="ru-RU"/>
        </w:rPr>
        <w:t xml:space="preserve"> </w:t>
      </w:r>
      <w:r w:rsidRPr="00BB4859">
        <w:rPr>
          <w:rFonts w:eastAsia="Times New Roman"/>
          <w:sz w:val="23"/>
          <w:szCs w:val="23"/>
          <w:lang w:eastAsia="ru-RU"/>
        </w:rPr>
        <w:t xml:space="preserve">Два оригинала товарной накладной </w:t>
      </w:r>
      <w:r w:rsidRPr="00EF33B6">
        <w:rPr>
          <w:rFonts w:eastAsia="Times New Roman"/>
          <w:sz w:val="23"/>
          <w:szCs w:val="23"/>
          <w:lang w:eastAsia="ru-RU"/>
        </w:rPr>
        <w:t>по формам, утвержденным постановлением Госкомстата РФ от 25.12.98 г. № 132 (торг-12); ТТН.</w:t>
      </w:r>
      <w:r w:rsidRPr="00BB4859">
        <w:rPr>
          <w:rFonts w:eastAsia="Times New Roman"/>
          <w:sz w:val="23"/>
          <w:szCs w:val="23"/>
          <w:lang w:eastAsia="ru-RU"/>
        </w:rPr>
        <w:t xml:space="preserve"> </w:t>
      </w:r>
    </w:p>
    <w:p w:rsidR="00BB4859" w:rsidRPr="00BB4859" w:rsidRDefault="00BB4859" w:rsidP="00BB4859">
      <w:pPr>
        <w:tabs>
          <w:tab w:val="left" w:pos="709"/>
        </w:tabs>
        <w:autoSpaceDE w:val="0"/>
        <w:autoSpaceDN w:val="0"/>
        <w:adjustRightInd w:val="0"/>
        <w:spacing w:before="120"/>
        <w:ind w:left="426"/>
        <w:contextualSpacing/>
        <w:jc w:val="both"/>
        <w:rPr>
          <w:rFonts w:eastAsia="Times New Roman"/>
          <w:sz w:val="23"/>
          <w:szCs w:val="23"/>
          <w:lang w:eastAsia="ru-RU"/>
        </w:rPr>
      </w:pPr>
      <w:r w:rsidRPr="00BB4859">
        <w:rPr>
          <w:rFonts w:eastAsia="Times New Roman"/>
          <w:sz w:val="23"/>
          <w:szCs w:val="23"/>
          <w:lang w:eastAsia="ru-RU"/>
        </w:rPr>
        <w:t xml:space="preserve">-  </w:t>
      </w:r>
      <w:r>
        <w:rPr>
          <w:rFonts w:eastAsia="Times New Roman"/>
          <w:sz w:val="23"/>
          <w:szCs w:val="23"/>
          <w:lang w:eastAsia="ru-RU"/>
        </w:rPr>
        <w:t xml:space="preserve"> </w:t>
      </w:r>
      <w:r w:rsidRPr="00BB4859">
        <w:rPr>
          <w:rFonts w:eastAsia="Times New Roman"/>
          <w:sz w:val="23"/>
          <w:szCs w:val="23"/>
          <w:lang w:eastAsia="ru-RU"/>
        </w:rPr>
        <w:t xml:space="preserve"> Сертификат анализа / качества производителя, </w:t>
      </w:r>
    </w:p>
    <w:p w:rsidR="00BB4859" w:rsidRPr="00BB4859" w:rsidRDefault="00BB4859" w:rsidP="00BB4859">
      <w:pPr>
        <w:tabs>
          <w:tab w:val="left" w:pos="709"/>
        </w:tabs>
        <w:autoSpaceDE w:val="0"/>
        <w:autoSpaceDN w:val="0"/>
        <w:adjustRightInd w:val="0"/>
        <w:spacing w:before="120"/>
        <w:ind w:left="426"/>
        <w:contextualSpacing/>
        <w:jc w:val="both"/>
        <w:rPr>
          <w:rFonts w:eastAsia="Times New Roman"/>
          <w:sz w:val="23"/>
          <w:szCs w:val="23"/>
          <w:lang w:eastAsia="ru-RU"/>
        </w:rPr>
      </w:pPr>
      <w:r>
        <w:rPr>
          <w:rFonts w:eastAsia="Times New Roman"/>
          <w:sz w:val="23"/>
          <w:szCs w:val="23"/>
          <w:lang w:eastAsia="ru-RU"/>
        </w:rPr>
        <w:t xml:space="preserve">- </w:t>
      </w:r>
      <w:r w:rsidRPr="00BB4859">
        <w:rPr>
          <w:rFonts w:eastAsia="Times New Roman"/>
          <w:sz w:val="23"/>
          <w:szCs w:val="23"/>
          <w:lang w:eastAsia="ru-RU"/>
        </w:rPr>
        <w:t xml:space="preserve">Сертификат происхождения, оформленный Торгово-Промышленной Палатой страны происхождения, </w:t>
      </w:r>
    </w:p>
    <w:p w:rsidR="00D642F8" w:rsidRPr="00BB4859" w:rsidRDefault="00BB4859" w:rsidP="00BB4859">
      <w:pPr>
        <w:tabs>
          <w:tab w:val="left" w:pos="709"/>
        </w:tabs>
        <w:autoSpaceDE w:val="0"/>
        <w:autoSpaceDN w:val="0"/>
        <w:adjustRightInd w:val="0"/>
        <w:spacing w:before="120"/>
        <w:ind w:left="426"/>
        <w:contextualSpacing/>
        <w:jc w:val="both"/>
        <w:rPr>
          <w:rFonts w:eastAsia="Times New Roman"/>
          <w:sz w:val="23"/>
          <w:szCs w:val="23"/>
          <w:lang w:eastAsia="ru-RU"/>
        </w:rPr>
      </w:pPr>
      <w:r w:rsidRPr="00BB4859">
        <w:rPr>
          <w:rFonts w:eastAsia="Times New Roman"/>
          <w:sz w:val="23"/>
          <w:szCs w:val="23"/>
          <w:lang w:eastAsia="ru-RU"/>
        </w:rPr>
        <w:t xml:space="preserve">- </w:t>
      </w:r>
      <w:r>
        <w:rPr>
          <w:rFonts w:eastAsia="Times New Roman"/>
          <w:sz w:val="23"/>
          <w:szCs w:val="23"/>
          <w:lang w:eastAsia="ru-RU"/>
        </w:rPr>
        <w:t xml:space="preserve">   </w:t>
      </w:r>
      <w:r w:rsidRPr="00BB4859">
        <w:rPr>
          <w:rFonts w:eastAsia="Times New Roman"/>
          <w:sz w:val="23"/>
          <w:szCs w:val="23"/>
          <w:lang w:eastAsia="ru-RU"/>
        </w:rPr>
        <w:t>Действующий паспорт безопасности на товар по форме EC (Европейского Сообщества), либо паспорт безопасности химической продукции в соответствии с ГОСТ 30333-2007,</w:t>
      </w:r>
      <w:r w:rsidR="00D642F8" w:rsidRPr="00BB4859">
        <w:rPr>
          <w:rFonts w:eastAsia="Times New Roman"/>
          <w:sz w:val="23"/>
          <w:szCs w:val="23"/>
          <w:lang w:eastAsia="ru-RU"/>
        </w:rPr>
        <w:t>3.1. Товар поставляется на условиях DDP г. Ярославль (DAP в случае валютного контракта).</w:t>
      </w:r>
    </w:p>
    <w:p w:rsidR="00D642F8" w:rsidRPr="00442F60" w:rsidRDefault="00D642F8" w:rsidP="00BB4859">
      <w:pPr>
        <w:tabs>
          <w:tab w:val="left" w:pos="709"/>
        </w:tabs>
        <w:autoSpaceDE w:val="0"/>
        <w:autoSpaceDN w:val="0"/>
        <w:adjustRightInd w:val="0"/>
        <w:spacing w:before="120"/>
        <w:ind w:left="426"/>
        <w:contextualSpacing/>
        <w:jc w:val="both"/>
        <w:rPr>
          <w:rFonts w:eastAsia="Times New Roman"/>
          <w:sz w:val="23"/>
          <w:szCs w:val="23"/>
          <w:lang w:eastAsia="ru-RU"/>
        </w:rPr>
      </w:pPr>
      <w:r w:rsidRPr="00442F60">
        <w:rPr>
          <w:rFonts w:eastAsia="Times New Roman"/>
          <w:sz w:val="23"/>
          <w:szCs w:val="23"/>
          <w:lang w:eastAsia="ru-RU"/>
        </w:rPr>
        <w:t xml:space="preserve"> -  </w:t>
      </w:r>
      <w:r w:rsidR="00BB4859">
        <w:rPr>
          <w:rFonts w:eastAsia="Times New Roman"/>
          <w:sz w:val="23"/>
          <w:szCs w:val="23"/>
          <w:lang w:eastAsia="ru-RU"/>
        </w:rPr>
        <w:t xml:space="preserve"> У</w:t>
      </w:r>
      <w:r w:rsidRPr="00442F60">
        <w:rPr>
          <w:rFonts w:eastAsia="Times New Roman"/>
          <w:sz w:val="23"/>
          <w:szCs w:val="23"/>
          <w:lang w:eastAsia="ru-RU"/>
        </w:rPr>
        <w:t>паковочные листы на каждое грузовое место;</w:t>
      </w:r>
    </w:p>
    <w:p w:rsidR="00D642F8" w:rsidRPr="00442F60" w:rsidRDefault="00D642F8" w:rsidP="00BB4859">
      <w:pPr>
        <w:tabs>
          <w:tab w:val="left" w:pos="709"/>
        </w:tabs>
        <w:autoSpaceDE w:val="0"/>
        <w:autoSpaceDN w:val="0"/>
        <w:adjustRightInd w:val="0"/>
        <w:spacing w:before="120"/>
        <w:ind w:left="426"/>
        <w:contextualSpacing/>
        <w:jc w:val="both"/>
        <w:rPr>
          <w:rFonts w:eastAsia="Times New Roman"/>
          <w:sz w:val="23"/>
          <w:szCs w:val="23"/>
          <w:lang w:eastAsia="ru-RU"/>
        </w:rPr>
      </w:pPr>
      <w:r>
        <w:rPr>
          <w:rFonts w:eastAsia="Times New Roman"/>
          <w:sz w:val="23"/>
          <w:szCs w:val="23"/>
          <w:lang w:eastAsia="ru-RU"/>
        </w:rPr>
        <w:t xml:space="preserve"> </w:t>
      </w:r>
      <w:r w:rsidRPr="00EF33B6">
        <w:rPr>
          <w:rFonts w:eastAsia="Times New Roman"/>
          <w:sz w:val="23"/>
          <w:szCs w:val="23"/>
          <w:lang w:eastAsia="ru-RU"/>
        </w:rPr>
        <w:t xml:space="preserve">- </w:t>
      </w:r>
      <w:r w:rsidR="00BB4859">
        <w:rPr>
          <w:rFonts w:eastAsia="Times New Roman"/>
          <w:sz w:val="23"/>
          <w:szCs w:val="23"/>
          <w:lang w:eastAsia="ru-RU"/>
        </w:rPr>
        <w:t xml:space="preserve">  О</w:t>
      </w:r>
      <w:r w:rsidRPr="00EF33B6">
        <w:rPr>
          <w:rFonts w:eastAsia="Times New Roman"/>
          <w:sz w:val="23"/>
          <w:szCs w:val="23"/>
          <w:lang w:eastAsia="ru-RU"/>
        </w:rPr>
        <w:t>ригинал счет-фактуры.</w:t>
      </w:r>
    </w:p>
    <w:p w:rsidR="00D642F8" w:rsidRPr="00442F60" w:rsidRDefault="00D642F8" w:rsidP="00D642F8">
      <w:pPr>
        <w:tabs>
          <w:tab w:val="left" w:pos="709"/>
        </w:tabs>
        <w:autoSpaceDE w:val="0"/>
        <w:autoSpaceDN w:val="0"/>
        <w:adjustRightInd w:val="0"/>
        <w:spacing w:before="120"/>
        <w:ind w:left="426"/>
        <w:contextualSpacing/>
        <w:jc w:val="both"/>
        <w:rPr>
          <w:rFonts w:eastAsia="Times New Roman"/>
          <w:sz w:val="23"/>
          <w:szCs w:val="23"/>
          <w:lang w:eastAsia="ru-RU"/>
        </w:rPr>
      </w:pPr>
      <w:r w:rsidRPr="00442F60">
        <w:rPr>
          <w:rFonts w:eastAsia="Times New Roman"/>
          <w:sz w:val="23"/>
          <w:szCs w:val="23"/>
          <w:lang w:eastAsia="ru-RU"/>
        </w:rPr>
        <w:t>3.</w:t>
      </w:r>
      <w:r>
        <w:rPr>
          <w:rFonts w:eastAsia="Times New Roman"/>
          <w:sz w:val="23"/>
          <w:szCs w:val="23"/>
          <w:lang w:eastAsia="ru-RU"/>
        </w:rPr>
        <w:t>3</w:t>
      </w:r>
      <w:r w:rsidRPr="00442F60">
        <w:rPr>
          <w:rFonts w:eastAsia="Times New Roman"/>
          <w:sz w:val="23"/>
          <w:szCs w:val="23"/>
          <w:lang w:eastAsia="ru-RU"/>
        </w:rPr>
        <w:t>. Датой поставки является дата получения Товара, с принадлежностями и документами указанными в п. 3</w:t>
      </w:r>
      <w:r>
        <w:rPr>
          <w:rFonts w:eastAsia="Times New Roman"/>
          <w:sz w:val="23"/>
          <w:szCs w:val="23"/>
          <w:lang w:eastAsia="ru-RU"/>
        </w:rPr>
        <w:t>.2</w:t>
      </w:r>
      <w:r w:rsidRPr="00442F60">
        <w:rPr>
          <w:rFonts w:eastAsia="Times New Roman"/>
          <w:sz w:val="23"/>
          <w:szCs w:val="23"/>
          <w:lang w:eastAsia="ru-RU"/>
        </w:rPr>
        <w:t xml:space="preserve"> настоящего ПДО, Покупателем на складе Покупателя в г. Ярославле.</w:t>
      </w:r>
    </w:p>
    <w:p w:rsidR="00D642F8" w:rsidRPr="00442F60" w:rsidRDefault="00D642F8" w:rsidP="00D642F8">
      <w:pPr>
        <w:shd w:val="clear" w:color="auto" w:fill="FFFFFF"/>
        <w:tabs>
          <w:tab w:val="num" w:pos="360"/>
          <w:tab w:val="left" w:pos="709"/>
        </w:tabs>
        <w:ind w:left="425"/>
        <w:contextualSpacing/>
        <w:jc w:val="both"/>
        <w:rPr>
          <w:rFonts w:eastAsia="Times New Roman"/>
          <w:sz w:val="23"/>
          <w:szCs w:val="23"/>
          <w:lang w:eastAsia="ru-RU"/>
        </w:rPr>
      </w:pPr>
      <w:r w:rsidRPr="00442F60">
        <w:rPr>
          <w:rFonts w:eastAsia="Times New Roman"/>
          <w:sz w:val="23"/>
          <w:szCs w:val="23"/>
          <w:lang w:eastAsia="ru-RU"/>
        </w:rPr>
        <w:t>3.</w:t>
      </w:r>
      <w:r>
        <w:rPr>
          <w:rFonts w:eastAsia="Times New Roman"/>
          <w:sz w:val="23"/>
          <w:szCs w:val="23"/>
          <w:lang w:eastAsia="ru-RU"/>
        </w:rPr>
        <w:t>4</w:t>
      </w:r>
      <w:r w:rsidRPr="00442F60">
        <w:rPr>
          <w:rFonts w:eastAsia="Times New Roman"/>
          <w:sz w:val="23"/>
          <w:szCs w:val="23"/>
          <w:lang w:eastAsia="ru-RU"/>
        </w:rPr>
        <w:t>. Обязанности Поставщика по передаче Товара Покупателю считаются исполненными с момента получения Товара Покупателем на складе Покупателя в г. Ярославле со всеми необходимыми документами и подписания Покупателем оригиналов товарных накладных. В противном случае</w:t>
      </w:r>
      <w:r w:rsidRPr="00442F60">
        <w:rPr>
          <w:rFonts w:eastAsia="Times New Roman"/>
          <w:spacing w:val="-4"/>
          <w:sz w:val="23"/>
          <w:szCs w:val="23"/>
          <w:lang w:eastAsia="ru-RU"/>
        </w:rPr>
        <w:t xml:space="preserve"> Товар</w:t>
      </w:r>
      <w:r w:rsidRPr="00442F60">
        <w:rPr>
          <w:rFonts w:eastAsia="Times New Roman"/>
          <w:sz w:val="23"/>
          <w:szCs w:val="23"/>
          <w:lang w:eastAsia="ru-RU"/>
        </w:rPr>
        <w:t xml:space="preserve"> считается не</w:t>
      </w:r>
      <w:r w:rsidR="007E7581">
        <w:rPr>
          <w:rFonts w:eastAsia="Times New Roman"/>
          <w:sz w:val="23"/>
          <w:szCs w:val="23"/>
          <w:lang w:eastAsia="ru-RU"/>
        </w:rPr>
        <w:t xml:space="preserve"> </w:t>
      </w:r>
      <w:r w:rsidRPr="00442F60">
        <w:rPr>
          <w:rFonts w:eastAsia="Times New Roman"/>
          <w:sz w:val="23"/>
          <w:szCs w:val="23"/>
          <w:lang w:eastAsia="ru-RU"/>
        </w:rPr>
        <w:t>поставленным и оплате не подлежит.</w:t>
      </w:r>
    </w:p>
    <w:p w:rsidR="00D642F8" w:rsidRPr="00442F60" w:rsidRDefault="00D642F8" w:rsidP="00D642F8">
      <w:pPr>
        <w:tabs>
          <w:tab w:val="left" w:pos="709"/>
        </w:tabs>
        <w:ind w:left="425"/>
        <w:contextualSpacing/>
        <w:jc w:val="both"/>
        <w:rPr>
          <w:rFonts w:eastAsia="Times New Roman"/>
          <w:snapToGrid w:val="0"/>
          <w:color w:val="000000"/>
          <w:sz w:val="23"/>
          <w:szCs w:val="23"/>
          <w:lang w:val="x-none" w:eastAsia="ar-SA"/>
        </w:rPr>
      </w:pPr>
      <w:r w:rsidRPr="00442F60">
        <w:rPr>
          <w:rFonts w:eastAsia="Times New Roman"/>
          <w:snapToGrid w:val="0"/>
          <w:color w:val="000000"/>
          <w:sz w:val="23"/>
          <w:szCs w:val="23"/>
          <w:lang w:eastAsia="ar-SA"/>
        </w:rPr>
        <w:t>3.</w:t>
      </w:r>
      <w:r>
        <w:rPr>
          <w:rFonts w:eastAsia="Times New Roman"/>
          <w:snapToGrid w:val="0"/>
          <w:color w:val="000000"/>
          <w:sz w:val="23"/>
          <w:szCs w:val="23"/>
          <w:lang w:eastAsia="ar-SA"/>
        </w:rPr>
        <w:t>5</w:t>
      </w:r>
      <w:r w:rsidRPr="00442F60">
        <w:rPr>
          <w:rFonts w:eastAsia="Times New Roman"/>
          <w:snapToGrid w:val="0"/>
          <w:color w:val="000000"/>
          <w:sz w:val="23"/>
          <w:szCs w:val="23"/>
          <w:lang w:eastAsia="ar-SA"/>
        </w:rPr>
        <w:t xml:space="preserve">. </w:t>
      </w:r>
      <w:r w:rsidRPr="00442F60">
        <w:rPr>
          <w:rFonts w:eastAsia="Times New Roman"/>
          <w:snapToGrid w:val="0"/>
          <w:color w:val="000000"/>
          <w:sz w:val="23"/>
          <w:szCs w:val="23"/>
          <w:lang w:val="x-none" w:eastAsia="ar-SA"/>
        </w:rPr>
        <w:t>Право собственности на Товар, а также риск случайной гибели или повреждения Товара переходит от Поставщика к Покупателю с момента передачи Товара Покупателю</w:t>
      </w:r>
      <w:r w:rsidRPr="00442F60">
        <w:rPr>
          <w:rFonts w:eastAsia="Times New Roman"/>
          <w:szCs w:val="24"/>
          <w:lang w:eastAsia="ru-RU"/>
        </w:rPr>
        <w:t xml:space="preserve"> </w:t>
      </w:r>
      <w:r w:rsidRPr="00442F60">
        <w:rPr>
          <w:rFonts w:eastAsia="Times New Roman"/>
          <w:snapToGrid w:val="0"/>
          <w:color w:val="000000"/>
          <w:sz w:val="23"/>
          <w:szCs w:val="23"/>
          <w:lang w:val="x-none" w:eastAsia="ar-SA"/>
        </w:rPr>
        <w:t>с документами указанными в п.</w:t>
      </w:r>
      <w:r>
        <w:rPr>
          <w:rFonts w:eastAsia="Times New Roman"/>
          <w:snapToGrid w:val="0"/>
          <w:color w:val="000000"/>
          <w:sz w:val="23"/>
          <w:szCs w:val="23"/>
          <w:lang w:eastAsia="ar-SA"/>
        </w:rPr>
        <w:t xml:space="preserve"> </w:t>
      </w:r>
      <w:r w:rsidRPr="00442F60">
        <w:rPr>
          <w:rFonts w:eastAsia="Times New Roman"/>
          <w:snapToGrid w:val="0"/>
          <w:color w:val="000000"/>
          <w:sz w:val="23"/>
          <w:szCs w:val="23"/>
          <w:lang w:eastAsia="ar-SA"/>
        </w:rPr>
        <w:t>3</w:t>
      </w:r>
      <w:r>
        <w:rPr>
          <w:rFonts w:eastAsia="Times New Roman"/>
          <w:snapToGrid w:val="0"/>
          <w:color w:val="000000"/>
          <w:sz w:val="23"/>
          <w:szCs w:val="23"/>
          <w:lang w:eastAsia="ar-SA"/>
        </w:rPr>
        <w:t>.2</w:t>
      </w:r>
      <w:r w:rsidRPr="00442F60">
        <w:rPr>
          <w:rFonts w:eastAsia="Times New Roman"/>
          <w:snapToGrid w:val="0"/>
          <w:color w:val="000000"/>
          <w:sz w:val="23"/>
          <w:szCs w:val="23"/>
          <w:lang w:val="x-none" w:eastAsia="ar-SA"/>
        </w:rPr>
        <w:t xml:space="preserve"> настоящего </w:t>
      </w:r>
      <w:r w:rsidRPr="00442F60">
        <w:rPr>
          <w:rFonts w:eastAsia="Times New Roman"/>
          <w:snapToGrid w:val="0"/>
          <w:color w:val="000000"/>
          <w:sz w:val="23"/>
          <w:szCs w:val="23"/>
          <w:lang w:eastAsia="ar-SA"/>
        </w:rPr>
        <w:t>ПДО,</w:t>
      </w:r>
      <w:r w:rsidRPr="00442F60">
        <w:rPr>
          <w:rFonts w:eastAsia="Times New Roman"/>
          <w:snapToGrid w:val="0"/>
          <w:color w:val="000000"/>
          <w:sz w:val="23"/>
          <w:szCs w:val="23"/>
          <w:lang w:val="x-none" w:eastAsia="ar-SA"/>
        </w:rPr>
        <w:t xml:space="preserve"> на складе Покупателя в г. Яросл</w:t>
      </w:r>
      <w:r w:rsidR="00CF01A5">
        <w:rPr>
          <w:rFonts w:eastAsia="Times New Roman"/>
          <w:snapToGrid w:val="0"/>
          <w:color w:val="000000"/>
          <w:sz w:val="23"/>
          <w:szCs w:val="23"/>
          <w:lang w:val="x-none" w:eastAsia="ar-SA"/>
        </w:rPr>
        <w:t>авль.</w:t>
      </w:r>
    </w:p>
    <w:p w:rsidR="00D642F8" w:rsidRPr="00442F60" w:rsidRDefault="00D642F8" w:rsidP="00D642F8">
      <w:pPr>
        <w:tabs>
          <w:tab w:val="left" w:pos="709"/>
          <w:tab w:val="left" w:pos="900"/>
          <w:tab w:val="left" w:pos="1080"/>
        </w:tabs>
        <w:ind w:left="425"/>
        <w:contextualSpacing/>
        <w:jc w:val="both"/>
        <w:rPr>
          <w:rFonts w:eastAsia="Times New Roman"/>
          <w:sz w:val="23"/>
          <w:szCs w:val="23"/>
          <w:lang w:val="x-none" w:eastAsia="ar-SA"/>
        </w:rPr>
      </w:pPr>
      <w:r w:rsidRPr="00442F60">
        <w:rPr>
          <w:rFonts w:eastAsia="Times New Roman"/>
          <w:color w:val="000000"/>
          <w:sz w:val="23"/>
          <w:szCs w:val="23"/>
          <w:lang w:eastAsia="ar-SA"/>
        </w:rPr>
        <w:t>3.</w:t>
      </w:r>
      <w:r>
        <w:rPr>
          <w:rFonts w:eastAsia="Times New Roman"/>
          <w:color w:val="000000"/>
          <w:sz w:val="23"/>
          <w:szCs w:val="23"/>
          <w:lang w:eastAsia="ar-SA"/>
        </w:rPr>
        <w:t>6</w:t>
      </w:r>
      <w:r w:rsidRPr="00442F60">
        <w:rPr>
          <w:rFonts w:eastAsia="Times New Roman"/>
          <w:color w:val="000000"/>
          <w:sz w:val="23"/>
          <w:szCs w:val="23"/>
          <w:lang w:eastAsia="ar-SA"/>
        </w:rPr>
        <w:t xml:space="preserve">. </w:t>
      </w:r>
      <w:r w:rsidRPr="00442F60">
        <w:rPr>
          <w:rFonts w:eastAsia="Times New Roman"/>
          <w:color w:val="000000"/>
          <w:sz w:val="23"/>
          <w:szCs w:val="23"/>
          <w:lang w:val="x-none" w:eastAsia="ar-SA"/>
        </w:rPr>
        <w:t>По истечении срока передачи Товара Покупатель вправе отказаться от</w:t>
      </w:r>
      <w:r w:rsidRPr="00442F60">
        <w:rPr>
          <w:rFonts w:eastAsia="Times New Roman"/>
          <w:sz w:val="23"/>
          <w:szCs w:val="23"/>
          <w:lang w:val="x-none" w:eastAsia="ar-SA"/>
        </w:rPr>
        <w:t xml:space="preserve"> принятия Товара и его оплаты без какого-либо предварительного уведомления Поставщика и возмещения ему затрат.</w:t>
      </w:r>
    </w:p>
    <w:p w:rsidR="00D642F8" w:rsidRDefault="00D642F8" w:rsidP="00D642F8">
      <w:pPr>
        <w:shd w:val="clear" w:color="auto" w:fill="FFFFFF"/>
        <w:tabs>
          <w:tab w:val="num" w:pos="360"/>
          <w:tab w:val="left" w:pos="709"/>
        </w:tabs>
        <w:ind w:left="425"/>
        <w:contextualSpacing/>
        <w:jc w:val="both"/>
        <w:rPr>
          <w:rFonts w:eastAsia="Times New Roman"/>
          <w:sz w:val="23"/>
          <w:szCs w:val="23"/>
          <w:lang w:eastAsia="ru-RU"/>
        </w:rPr>
      </w:pPr>
      <w:r w:rsidRPr="00442F60">
        <w:rPr>
          <w:rFonts w:eastAsia="Times New Roman"/>
          <w:spacing w:val="3"/>
          <w:sz w:val="23"/>
          <w:szCs w:val="23"/>
          <w:lang w:eastAsia="ru-RU"/>
        </w:rPr>
        <w:t>3.</w:t>
      </w:r>
      <w:r>
        <w:rPr>
          <w:rFonts w:eastAsia="Times New Roman"/>
          <w:spacing w:val="3"/>
          <w:sz w:val="23"/>
          <w:szCs w:val="23"/>
          <w:lang w:eastAsia="ru-RU"/>
        </w:rPr>
        <w:t>7</w:t>
      </w:r>
      <w:r w:rsidRPr="00442F60">
        <w:rPr>
          <w:rFonts w:eastAsia="Times New Roman"/>
          <w:spacing w:val="3"/>
          <w:sz w:val="23"/>
          <w:szCs w:val="23"/>
          <w:lang w:eastAsia="ru-RU"/>
        </w:rPr>
        <w:t xml:space="preserve">. При некомплектной поставке Товара </w:t>
      </w:r>
      <w:r w:rsidRPr="00442F60">
        <w:rPr>
          <w:rFonts w:eastAsia="Times New Roman"/>
          <w:sz w:val="23"/>
          <w:szCs w:val="23"/>
          <w:lang w:eastAsia="ru-RU"/>
        </w:rPr>
        <w:t xml:space="preserve">Поставщик обязан за свой счет доукомплектовать </w:t>
      </w:r>
      <w:r w:rsidRPr="00442F60">
        <w:rPr>
          <w:rFonts w:eastAsia="Times New Roman"/>
          <w:spacing w:val="-4"/>
          <w:sz w:val="23"/>
          <w:szCs w:val="23"/>
          <w:lang w:eastAsia="ru-RU"/>
        </w:rPr>
        <w:t>Товар,</w:t>
      </w:r>
      <w:r w:rsidRPr="00442F60">
        <w:rPr>
          <w:rFonts w:eastAsia="Times New Roman"/>
          <w:sz w:val="23"/>
          <w:szCs w:val="23"/>
          <w:lang w:eastAsia="ru-RU"/>
        </w:rPr>
        <w:t xml:space="preserve"> либо </w:t>
      </w:r>
      <w:proofErr w:type="spellStart"/>
      <w:r w:rsidRPr="00442F60">
        <w:rPr>
          <w:rFonts w:eastAsia="Times New Roman"/>
          <w:spacing w:val="2"/>
          <w:sz w:val="23"/>
          <w:szCs w:val="23"/>
          <w:lang w:eastAsia="ru-RU"/>
        </w:rPr>
        <w:t>допоставить</w:t>
      </w:r>
      <w:proofErr w:type="spellEnd"/>
      <w:r w:rsidRPr="00442F60">
        <w:rPr>
          <w:rFonts w:eastAsia="Times New Roman"/>
          <w:spacing w:val="2"/>
          <w:sz w:val="23"/>
          <w:szCs w:val="23"/>
          <w:lang w:eastAsia="ru-RU"/>
        </w:rPr>
        <w:t xml:space="preserve"> недостающие документы на него в срок не позднее 10 (десяти) календарных дней с </w:t>
      </w:r>
      <w:r w:rsidRPr="00442F60">
        <w:rPr>
          <w:rFonts w:eastAsia="Times New Roman"/>
          <w:spacing w:val="5"/>
          <w:sz w:val="23"/>
          <w:szCs w:val="23"/>
          <w:lang w:eastAsia="ru-RU"/>
        </w:rPr>
        <w:t xml:space="preserve">даты установления некомплектности </w:t>
      </w:r>
      <w:r w:rsidRPr="00442F60">
        <w:rPr>
          <w:rFonts w:eastAsia="Times New Roman"/>
          <w:spacing w:val="-4"/>
          <w:sz w:val="23"/>
          <w:szCs w:val="23"/>
          <w:lang w:eastAsia="ru-RU"/>
        </w:rPr>
        <w:t>Товара</w:t>
      </w:r>
      <w:r w:rsidRPr="00442F60">
        <w:rPr>
          <w:rFonts w:eastAsia="Times New Roman"/>
          <w:spacing w:val="5"/>
          <w:sz w:val="23"/>
          <w:szCs w:val="23"/>
          <w:lang w:eastAsia="ru-RU"/>
        </w:rPr>
        <w:t xml:space="preserve"> либо отсутствия документов. В случае </w:t>
      </w:r>
      <w:r w:rsidRPr="00442F60">
        <w:rPr>
          <w:rFonts w:eastAsia="Times New Roman"/>
          <w:sz w:val="23"/>
          <w:szCs w:val="23"/>
          <w:lang w:eastAsia="ru-RU"/>
        </w:rPr>
        <w:t xml:space="preserve">невыполнения данного условия настоящего приложения, </w:t>
      </w:r>
      <w:r w:rsidRPr="00442F60">
        <w:rPr>
          <w:rFonts w:eastAsia="Times New Roman"/>
          <w:spacing w:val="-4"/>
          <w:sz w:val="23"/>
          <w:szCs w:val="23"/>
          <w:lang w:eastAsia="ru-RU"/>
        </w:rPr>
        <w:t>Товар</w:t>
      </w:r>
      <w:r w:rsidRPr="00442F60">
        <w:rPr>
          <w:rFonts w:eastAsia="Times New Roman"/>
          <w:sz w:val="23"/>
          <w:szCs w:val="23"/>
          <w:lang w:eastAsia="ru-RU"/>
        </w:rPr>
        <w:t xml:space="preserve"> считается не</w:t>
      </w:r>
      <w:r w:rsidR="007E7581">
        <w:rPr>
          <w:rFonts w:eastAsia="Times New Roman"/>
          <w:sz w:val="23"/>
          <w:szCs w:val="23"/>
          <w:lang w:eastAsia="ru-RU"/>
        </w:rPr>
        <w:t xml:space="preserve"> </w:t>
      </w:r>
      <w:r w:rsidRPr="00442F60">
        <w:rPr>
          <w:rFonts w:eastAsia="Times New Roman"/>
          <w:sz w:val="23"/>
          <w:szCs w:val="23"/>
          <w:lang w:eastAsia="ru-RU"/>
        </w:rPr>
        <w:t>поставленным и оплате не подлежит.</w:t>
      </w:r>
    </w:p>
    <w:p w:rsidR="005B56F1" w:rsidRPr="00442F60" w:rsidRDefault="005B56F1" w:rsidP="00D642F8">
      <w:pPr>
        <w:shd w:val="clear" w:color="auto" w:fill="FFFFFF"/>
        <w:tabs>
          <w:tab w:val="num" w:pos="360"/>
          <w:tab w:val="left" w:pos="709"/>
        </w:tabs>
        <w:ind w:left="425"/>
        <w:contextualSpacing/>
        <w:jc w:val="both"/>
        <w:rPr>
          <w:rFonts w:eastAsia="Times New Roman"/>
          <w:sz w:val="23"/>
          <w:szCs w:val="23"/>
          <w:lang w:eastAsia="ru-RU"/>
        </w:rPr>
      </w:pPr>
    </w:p>
    <w:p w:rsidR="00D642F8" w:rsidRDefault="00D642F8" w:rsidP="00D642F8">
      <w:pPr>
        <w:tabs>
          <w:tab w:val="left" w:pos="720"/>
        </w:tabs>
        <w:spacing w:after="120"/>
        <w:ind w:left="426"/>
        <w:contextualSpacing/>
        <w:jc w:val="both"/>
        <w:rPr>
          <w:rFonts w:eastAsia="Times New Roman"/>
          <w:b/>
          <w:i/>
          <w:szCs w:val="24"/>
          <w:lang w:eastAsia="ru-RU"/>
        </w:rPr>
      </w:pPr>
      <w:r w:rsidRPr="00724DB2">
        <w:rPr>
          <w:rFonts w:eastAsia="Times New Roman"/>
          <w:b/>
          <w:i/>
          <w:szCs w:val="24"/>
          <w:lang w:eastAsia="ru-RU"/>
        </w:rPr>
        <w:t>4. Условия оплаты</w:t>
      </w:r>
    </w:p>
    <w:p w:rsidR="00D642F8" w:rsidRDefault="00D642F8" w:rsidP="00D642F8">
      <w:pPr>
        <w:tabs>
          <w:tab w:val="left" w:pos="720"/>
        </w:tabs>
        <w:spacing w:after="120"/>
        <w:ind w:left="426"/>
        <w:contextualSpacing/>
        <w:jc w:val="both"/>
        <w:rPr>
          <w:rFonts w:eastAsia="Times New Roman"/>
          <w:sz w:val="23"/>
          <w:szCs w:val="23"/>
          <w:lang w:eastAsia="ru-RU"/>
        </w:rPr>
      </w:pPr>
      <w:r>
        <w:rPr>
          <w:rFonts w:eastAsia="Times New Roman"/>
          <w:sz w:val="23"/>
          <w:szCs w:val="23"/>
          <w:lang w:eastAsia="ru-RU"/>
        </w:rPr>
        <w:t>4.1</w:t>
      </w:r>
      <w:r w:rsidRPr="00442F60">
        <w:rPr>
          <w:rFonts w:eastAsia="Times New Roman"/>
          <w:sz w:val="23"/>
          <w:szCs w:val="23"/>
          <w:lang w:eastAsia="ru-RU"/>
        </w:rPr>
        <w:t>. Покупатель обязуется оплатить Товар в течение 90 (девяносто) календарных дней с момента его получения при условии надлежащего исполнения Поставщиком принятых на себя обязательств, включая получение Покупателем вместе с Товаром всех необходимых принадлежностей на Товар, а также относящихся к нему документов в соответствии с п. 3.2 настоящего раздела.</w:t>
      </w:r>
    </w:p>
    <w:p w:rsidR="00D642F8" w:rsidRPr="00442F60" w:rsidRDefault="00D642F8" w:rsidP="00D642F8">
      <w:pPr>
        <w:tabs>
          <w:tab w:val="left" w:pos="720"/>
        </w:tabs>
        <w:spacing w:after="120"/>
        <w:ind w:left="426"/>
        <w:contextualSpacing/>
        <w:jc w:val="both"/>
        <w:rPr>
          <w:rFonts w:eastAsia="Times New Roman"/>
          <w:sz w:val="23"/>
          <w:szCs w:val="23"/>
          <w:lang w:eastAsia="ru-RU"/>
        </w:rPr>
      </w:pPr>
      <w:r>
        <w:rPr>
          <w:rFonts w:eastAsia="Times New Roman"/>
          <w:sz w:val="23"/>
          <w:szCs w:val="23"/>
          <w:lang w:eastAsia="ru-RU"/>
        </w:rPr>
        <w:t>4.</w:t>
      </w:r>
      <w:r w:rsidR="0063768E">
        <w:rPr>
          <w:rFonts w:eastAsia="Times New Roman"/>
          <w:sz w:val="23"/>
          <w:szCs w:val="23"/>
          <w:lang w:eastAsia="ru-RU"/>
        </w:rPr>
        <w:t>2</w:t>
      </w:r>
      <w:r w:rsidRPr="00442F60">
        <w:rPr>
          <w:rFonts w:eastAsia="Times New Roman"/>
          <w:sz w:val="23"/>
          <w:szCs w:val="23"/>
          <w:lang w:eastAsia="ru-RU"/>
        </w:rPr>
        <w:t>. Изменение условий и порядка оплаты возможно по взаимному согласию Сторон, закреплённому в Приложении к Договору поставки (Форма 3</w:t>
      </w:r>
      <w:r>
        <w:rPr>
          <w:rFonts w:eastAsia="Times New Roman"/>
          <w:sz w:val="23"/>
          <w:szCs w:val="23"/>
          <w:lang w:eastAsia="ru-RU"/>
        </w:rPr>
        <w:t xml:space="preserve"> </w:t>
      </w:r>
      <w:r w:rsidRPr="00E33A1C">
        <w:rPr>
          <w:rFonts w:eastAsia="Times New Roman"/>
          <w:sz w:val="23"/>
          <w:szCs w:val="23"/>
          <w:lang w:eastAsia="ru-RU"/>
        </w:rPr>
        <w:t>«Проект договора и приложения»)</w:t>
      </w:r>
      <w:r w:rsidRPr="00442F60">
        <w:rPr>
          <w:rFonts w:eastAsia="Times New Roman"/>
          <w:sz w:val="23"/>
          <w:szCs w:val="23"/>
          <w:lang w:eastAsia="ru-RU"/>
        </w:rPr>
        <w:t>.</w:t>
      </w:r>
    </w:p>
    <w:p w:rsidR="00D642F8" w:rsidRPr="00442F60" w:rsidRDefault="00D642F8" w:rsidP="00D642F8">
      <w:pPr>
        <w:tabs>
          <w:tab w:val="num" w:pos="-180"/>
          <w:tab w:val="left" w:pos="709"/>
          <w:tab w:val="left" w:pos="900"/>
          <w:tab w:val="left" w:pos="1080"/>
        </w:tabs>
        <w:autoSpaceDE w:val="0"/>
        <w:autoSpaceDN w:val="0"/>
        <w:adjustRightInd w:val="0"/>
        <w:ind w:left="426"/>
        <w:jc w:val="both"/>
        <w:rPr>
          <w:rFonts w:eastAsia="Times New Roman"/>
          <w:snapToGrid w:val="0"/>
          <w:sz w:val="23"/>
          <w:szCs w:val="23"/>
          <w:lang w:eastAsia="ru-RU"/>
        </w:rPr>
      </w:pPr>
      <w:r>
        <w:rPr>
          <w:rFonts w:eastAsia="Times New Roman"/>
          <w:sz w:val="23"/>
          <w:szCs w:val="23"/>
          <w:lang w:eastAsia="ru-RU"/>
        </w:rPr>
        <w:t>4.</w:t>
      </w:r>
      <w:r w:rsidR="0063768E">
        <w:rPr>
          <w:rFonts w:eastAsia="Times New Roman"/>
          <w:sz w:val="23"/>
          <w:szCs w:val="23"/>
          <w:lang w:eastAsia="ru-RU"/>
        </w:rPr>
        <w:t>3</w:t>
      </w:r>
      <w:r w:rsidRPr="00442F60">
        <w:rPr>
          <w:rFonts w:eastAsia="Times New Roman"/>
          <w:sz w:val="23"/>
          <w:szCs w:val="23"/>
          <w:lang w:eastAsia="ru-RU"/>
        </w:rPr>
        <w:t xml:space="preserve">. </w:t>
      </w:r>
      <w:r w:rsidRPr="00442F60">
        <w:rPr>
          <w:rFonts w:eastAsia="Times New Roman"/>
          <w:sz w:val="23"/>
          <w:szCs w:val="23"/>
          <w:u w:val="single"/>
          <w:lang w:eastAsia="ru-RU"/>
        </w:rPr>
        <w:t xml:space="preserve">Стоимость Товара </w:t>
      </w:r>
      <w:r w:rsidRPr="00442F60">
        <w:rPr>
          <w:rFonts w:eastAsia="Times New Roman"/>
          <w:snapToGrid w:val="0"/>
          <w:sz w:val="23"/>
          <w:szCs w:val="23"/>
          <w:u w:val="single"/>
          <w:lang w:eastAsia="ru-RU"/>
        </w:rPr>
        <w:t>включает:</w:t>
      </w:r>
    </w:p>
    <w:p w:rsidR="00D642F8" w:rsidRPr="00442F60" w:rsidRDefault="00D642F8" w:rsidP="00D642F8">
      <w:pPr>
        <w:tabs>
          <w:tab w:val="num" w:pos="-180"/>
          <w:tab w:val="left" w:pos="709"/>
          <w:tab w:val="left" w:pos="900"/>
          <w:tab w:val="left" w:pos="1080"/>
        </w:tabs>
        <w:autoSpaceDE w:val="0"/>
        <w:autoSpaceDN w:val="0"/>
        <w:adjustRightInd w:val="0"/>
        <w:ind w:left="426"/>
        <w:jc w:val="both"/>
        <w:rPr>
          <w:rFonts w:eastAsia="Times New Roman"/>
          <w:snapToGrid w:val="0"/>
          <w:sz w:val="23"/>
          <w:szCs w:val="23"/>
          <w:lang w:eastAsia="ru-RU"/>
        </w:rPr>
      </w:pPr>
      <w:r w:rsidRPr="00442F60">
        <w:rPr>
          <w:rFonts w:eastAsia="Times New Roman"/>
          <w:snapToGrid w:val="0"/>
          <w:sz w:val="23"/>
          <w:szCs w:val="23"/>
          <w:lang w:eastAsia="ru-RU"/>
        </w:rPr>
        <w:t>-  </w:t>
      </w:r>
      <w:r>
        <w:rPr>
          <w:rFonts w:eastAsia="Times New Roman"/>
          <w:snapToGrid w:val="0"/>
          <w:sz w:val="23"/>
          <w:szCs w:val="23"/>
          <w:lang w:eastAsia="ru-RU"/>
        </w:rPr>
        <w:t xml:space="preserve">стоимость </w:t>
      </w:r>
      <w:r w:rsidRPr="000E4E1D">
        <w:rPr>
          <w:rFonts w:eastAsia="Times New Roman"/>
          <w:snapToGrid w:val="0"/>
          <w:sz w:val="23"/>
          <w:szCs w:val="23"/>
          <w:lang w:eastAsia="ru-RU"/>
        </w:rPr>
        <w:t>тары, маркировк</w:t>
      </w:r>
      <w:r>
        <w:rPr>
          <w:rFonts w:eastAsia="Times New Roman"/>
          <w:snapToGrid w:val="0"/>
          <w:sz w:val="23"/>
          <w:szCs w:val="23"/>
          <w:lang w:eastAsia="ru-RU"/>
        </w:rPr>
        <w:t>и,</w:t>
      </w:r>
      <w:r w:rsidRPr="000E4E1D">
        <w:rPr>
          <w:rFonts w:eastAsia="Times New Roman"/>
          <w:snapToGrid w:val="0"/>
          <w:sz w:val="23"/>
          <w:szCs w:val="23"/>
          <w:lang w:eastAsia="ru-RU"/>
        </w:rPr>
        <w:t xml:space="preserve"> погрузки, затрат на транспортировку</w:t>
      </w:r>
      <w:r>
        <w:rPr>
          <w:rFonts w:eastAsia="Times New Roman"/>
          <w:snapToGrid w:val="0"/>
          <w:sz w:val="23"/>
          <w:szCs w:val="23"/>
          <w:lang w:eastAsia="ru-RU"/>
        </w:rPr>
        <w:t xml:space="preserve">, </w:t>
      </w:r>
      <w:r w:rsidRPr="00442F60">
        <w:rPr>
          <w:rFonts w:eastAsia="Times New Roman"/>
          <w:snapToGrid w:val="0"/>
          <w:sz w:val="23"/>
          <w:szCs w:val="23"/>
          <w:lang w:eastAsia="ru-RU"/>
        </w:rPr>
        <w:t>консервацию</w:t>
      </w:r>
      <w:r>
        <w:rPr>
          <w:rFonts w:eastAsia="Times New Roman"/>
          <w:snapToGrid w:val="0"/>
          <w:sz w:val="23"/>
          <w:szCs w:val="23"/>
          <w:lang w:eastAsia="ru-RU"/>
        </w:rPr>
        <w:t xml:space="preserve"> и</w:t>
      </w:r>
      <w:r w:rsidRPr="00442F60">
        <w:rPr>
          <w:rFonts w:eastAsia="Times New Roman"/>
          <w:snapToGrid w:val="0"/>
          <w:sz w:val="23"/>
          <w:szCs w:val="23"/>
          <w:lang w:eastAsia="ru-RU"/>
        </w:rPr>
        <w:t xml:space="preserve"> упаковку, обеспечивающую сохранность товара при погрузочно-разгрузочных работах и транспортировке товара;</w:t>
      </w:r>
    </w:p>
    <w:p w:rsidR="00D642F8" w:rsidRDefault="00D642F8" w:rsidP="00D642F8">
      <w:pPr>
        <w:tabs>
          <w:tab w:val="left" w:pos="709"/>
        </w:tabs>
        <w:ind w:left="426"/>
        <w:jc w:val="both"/>
        <w:rPr>
          <w:rFonts w:eastAsia="Times New Roman"/>
          <w:sz w:val="23"/>
          <w:szCs w:val="23"/>
          <w:lang w:eastAsia="ar-SA"/>
        </w:rPr>
      </w:pPr>
      <w:r w:rsidRPr="00442F60">
        <w:rPr>
          <w:rFonts w:eastAsia="Times New Roman"/>
          <w:sz w:val="23"/>
          <w:szCs w:val="23"/>
          <w:lang w:val="x-none" w:eastAsia="ar-SA"/>
        </w:rPr>
        <w:t xml:space="preserve">- </w:t>
      </w:r>
      <w:r w:rsidRPr="000E4E1D">
        <w:rPr>
          <w:rFonts w:eastAsia="Times New Roman"/>
          <w:sz w:val="23"/>
          <w:szCs w:val="23"/>
          <w:lang w:val="x-none" w:eastAsia="ar-SA"/>
        </w:rPr>
        <w:t>транспортные и страховые расходы по доставке товара до склада Покупателя по адресу г. Ярославль, ул. Гагарина, д. 77.</w:t>
      </w:r>
    </w:p>
    <w:p w:rsidR="00D642F8" w:rsidRPr="00442F60" w:rsidRDefault="00D642F8" w:rsidP="00D642F8">
      <w:pPr>
        <w:tabs>
          <w:tab w:val="left" w:pos="709"/>
        </w:tabs>
        <w:ind w:left="426"/>
        <w:jc w:val="both"/>
        <w:rPr>
          <w:rFonts w:eastAsia="Times New Roman"/>
          <w:sz w:val="23"/>
          <w:szCs w:val="23"/>
          <w:lang w:val="x-none" w:eastAsia="ar-SA"/>
        </w:rPr>
      </w:pPr>
      <w:r>
        <w:rPr>
          <w:rFonts w:eastAsia="Times New Roman"/>
          <w:sz w:val="23"/>
          <w:szCs w:val="23"/>
          <w:lang w:eastAsia="ar-SA"/>
        </w:rPr>
        <w:t xml:space="preserve">- </w:t>
      </w:r>
      <w:r w:rsidRPr="00442F60">
        <w:rPr>
          <w:rFonts w:eastAsia="Times New Roman"/>
          <w:iCs/>
          <w:sz w:val="23"/>
          <w:szCs w:val="23"/>
          <w:lang w:val="x-none" w:eastAsia="ar-SA"/>
        </w:rPr>
        <w:t xml:space="preserve">организацию и проведение всех необходимых </w:t>
      </w:r>
      <w:r w:rsidRPr="000E4E1D">
        <w:rPr>
          <w:rFonts w:eastAsia="Times New Roman"/>
          <w:iCs/>
          <w:sz w:val="23"/>
          <w:szCs w:val="23"/>
          <w:lang w:val="x-none" w:eastAsia="ar-SA"/>
        </w:rPr>
        <w:t>пуско-наладочны</w:t>
      </w:r>
      <w:r>
        <w:rPr>
          <w:rFonts w:eastAsia="Times New Roman"/>
          <w:iCs/>
          <w:sz w:val="23"/>
          <w:szCs w:val="23"/>
          <w:lang w:eastAsia="ar-SA"/>
        </w:rPr>
        <w:t>х</w:t>
      </w:r>
      <w:r w:rsidRPr="000E4E1D">
        <w:rPr>
          <w:rFonts w:eastAsia="Times New Roman"/>
          <w:iCs/>
          <w:sz w:val="23"/>
          <w:szCs w:val="23"/>
          <w:lang w:val="x-none" w:eastAsia="ar-SA"/>
        </w:rPr>
        <w:t xml:space="preserve"> работ</w:t>
      </w:r>
      <w:r>
        <w:rPr>
          <w:rFonts w:eastAsia="Times New Roman"/>
          <w:iCs/>
          <w:sz w:val="23"/>
          <w:szCs w:val="23"/>
          <w:lang w:eastAsia="ar-SA"/>
        </w:rPr>
        <w:t xml:space="preserve"> (если это предусмотрено конструкцией), а так же</w:t>
      </w:r>
      <w:r w:rsidRPr="000E4E1D">
        <w:rPr>
          <w:rFonts w:eastAsia="Times New Roman"/>
          <w:iCs/>
          <w:sz w:val="23"/>
          <w:szCs w:val="23"/>
          <w:lang w:val="x-none" w:eastAsia="ar-SA"/>
        </w:rPr>
        <w:t xml:space="preserve"> </w:t>
      </w:r>
      <w:r w:rsidRPr="00442F60">
        <w:rPr>
          <w:rFonts w:eastAsia="Times New Roman"/>
          <w:iCs/>
          <w:sz w:val="23"/>
          <w:szCs w:val="23"/>
          <w:lang w:val="x-none" w:eastAsia="ar-SA"/>
        </w:rPr>
        <w:t>таможенных процедур, необходимых для таможенной очистки Товара</w:t>
      </w:r>
      <w:r w:rsidRPr="00442F60">
        <w:rPr>
          <w:rFonts w:eastAsia="Times New Roman"/>
          <w:iCs/>
          <w:sz w:val="23"/>
          <w:szCs w:val="23"/>
          <w:lang w:eastAsia="ar-SA"/>
        </w:rPr>
        <w:t xml:space="preserve"> (в случае поставки Товара на условиях </w:t>
      </w:r>
      <w:r w:rsidRPr="00442F60">
        <w:rPr>
          <w:rFonts w:eastAsia="Times New Roman"/>
          <w:iCs/>
          <w:sz w:val="23"/>
          <w:szCs w:val="23"/>
          <w:lang w:val="en-US" w:eastAsia="ar-SA"/>
        </w:rPr>
        <w:t>DDP</w:t>
      </w:r>
      <w:r w:rsidRPr="00442F60">
        <w:rPr>
          <w:rFonts w:eastAsia="Times New Roman"/>
          <w:iCs/>
          <w:sz w:val="23"/>
          <w:szCs w:val="23"/>
          <w:lang w:eastAsia="ar-SA"/>
        </w:rPr>
        <w:t>)</w:t>
      </w:r>
      <w:r w:rsidRPr="00442F60">
        <w:rPr>
          <w:rFonts w:eastAsia="Times New Roman"/>
          <w:iCs/>
          <w:sz w:val="23"/>
          <w:szCs w:val="23"/>
          <w:lang w:val="x-none" w:eastAsia="ar-SA"/>
        </w:rPr>
        <w:t>;</w:t>
      </w:r>
    </w:p>
    <w:p w:rsidR="0077172D" w:rsidRDefault="0077172D" w:rsidP="0054179A">
      <w:pPr>
        <w:tabs>
          <w:tab w:val="left" w:pos="567"/>
        </w:tabs>
        <w:autoSpaceDE w:val="0"/>
        <w:autoSpaceDN w:val="0"/>
        <w:adjustRightInd w:val="0"/>
        <w:spacing w:before="120"/>
        <w:ind w:left="426"/>
        <w:contextualSpacing/>
        <w:rPr>
          <w:rFonts w:eastAsia="Times New Roman"/>
          <w:b/>
          <w:i/>
          <w:iCs/>
          <w:szCs w:val="24"/>
          <w:lang w:eastAsia="ru-RU"/>
        </w:rPr>
      </w:pPr>
    </w:p>
    <w:p w:rsidR="0054179A" w:rsidRDefault="0054179A" w:rsidP="0054179A">
      <w:pPr>
        <w:tabs>
          <w:tab w:val="left" w:pos="567"/>
        </w:tabs>
        <w:autoSpaceDE w:val="0"/>
        <w:autoSpaceDN w:val="0"/>
        <w:adjustRightInd w:val="0"/>
        <w:spacing w:before="120"/>
        <w:ind w:left="426"/>
        <w:contextualSpacing/>
        <w:rPr>
          <w:rFonts w:eastAsia="Times New Roman"/>
          <w:b/>
          <w:i/>
          <w:iCs/>
          <w:szCs w:val="24"/>
          <w:lang w:eastAsia="ru-RU"/>
        </w:rPr>
      </w:pPr>
      <w:r>
        <w:rPr>
          <w:rFonts w:eastAsia="Times New Roman"/>
          <w:b/>
          <w:i/>
          <w:iCs/>
          <w:szCs w:val="24"/>
          <w:lang w:eastAsia="ru-RU"/>
        </w:rPr>
        <w:t>5</w:t>
      </w:r>
      <w:r w:rsidRPr="00442F60">
        <w:rPr>
          <w:rFonts w:eastAsia="Times New Roman"/>
          <w:b/>
          <w:i/>
          <w:iCs/>
          <w:szCs w:val="24"/>
          <w:lang w:eastAsia="ru-RU"/>
        </w:rPr>
        <w:t>. Требования к Контрагенту.</w:t>
      </w:r>
    </w:p>
    <w:p w:rsidR="0054179A" w:rsidRPr="00442F60" w:rsidRDefault="0054179A" w:rsidP="0054179A">
      <w:pPr>
        <w:autoSpaceDE w:val="0"/>
        <w:autoSpaceDN w:val="0"/>
        <w:adjustRightInd w:val="0"/>
        <w:ind w:left="426"/>
        <w:jc w:val="both"/>
        <w:rPr>
          <w:rFonts w:eastAsia="Times New Roman"/>
          <w:sz w:val="23"/>
          <w:szCs w:val="23"/>
          <w:lang w:eastAsia="ru-RU"/>
        </w:rPr>
      </w:pPr>
      <w:r>
        <w:rPr>
          <w:rFonts w:eastAsia="Times New Roman"/>
          <w:sz w:val="23"/>
          <w:szCs w:val="23"/>
          <w:lang w:eastAsia="ru-RU"/>
        </w:rPr>
        <w:tab/>
        <w:t>5</w:t>
      </w:r>
      <w:r w:rsidRPr="00442F60">
        <w:rPr>
          <w:rFonts w:eastAsia="Times New Roman"/>
          <w:sz w:val="23"/>
          <w:szCs w:val="23"/>
          <w:lang w:eastAsia="ru-RU"/>
        </w:rPr>
        <w:t>.</w:t>
      </w:r>
      <w:r>
        <w:rPr>
          <w:rFonts w:eastAsia="Times New Roman"/>
          <w:sz w:val="23"/>
          <w:szCs w:val="23"/>
          <w:lang w:eastAsia="ru-RU"/>
        </w:rPr>
        <w:t>1</w:t>
      </w:r>
      <w:r w:rsidRPr="00442F60">
        <w:rPr>
          <w:rFonts w:eastAsia="Times New Roman"/>
          <w:sz w:val="23"/>
          <w:szCs w:val="23"/>
          <w:lang w:eastAsia="ru-RU"/>
        </w:rPr>
        <w:t>. Участник закупки является производителем предлагаемого Товара, либо, в случае, если сам производитель не занимается реализацией продукции на территории РФ:</w:t>
      </w:r>
    </w:p>
    <w:p w:rsidR="0054179A" w:rsidRPr="00442F60" w:rsidRDefault="0054179A" w:rsidP="001B65A8">
      <w:pPr>
        <w:numPr>
          <w:ilvl w:val="0"/>
          <w:numId w:val="13"/>
        </w:numPr>
        <w:suppressAutoHyphens w:val="0"/>
        <w:autoSpaceDE w:val="0"/>
        <w:autoSpaceDN w:val="0"/>
        <w:adjustRightInd w:val="0"/>
        <w:jc w:val="both"/>
        <w:rPr>
          <w:rFonts w:eastAsia="Times New Roman"/>
          <w:sz w:val="23"/>
          <w:szCs w:val="23"/>
          <w:lang w:eastAsia="ru-RU"/>
        </w:rPr>
      </w:pPr>
      <w:r w:rsidRPr="00442F60">
        <w:rPr>
          <w:rFonts w:eastAsia="Times New Roman"/>
          <w:sz w:val="23"/>
          <w:szCs w:val="23"/>
          <w:lang w:eastAsia="ru-RU"/>
        </w:rPr>
        <w:t xml:space="preserve"> официальным торговым домом производителя,</w:t>
      </w:r>
    </w:p>
    <w:p w:rsidR="0054179A" w:rsidRPr="00442F60" w:rsidRDefault="0054179A" w:rsidP="001B65A8">
      <w:pPr>
        <w:numPr>
          <w:ilvl w:val="0"/>
          <w:numId w:val="13"/>
        </w:numPr>
        <w:suppressAutoHyphens w:val="0"/>
        <w:autoSpaceDE w:val="0"/>
        <w:autoSpaceDN w:val="0"/>
        <w:adjustRightInd w:val="0"/>
        <w:jc w:val="both"/>
        <w:rPr>
          <w:rFonts w:eastAsia="Times New Roman"/>
          <w:sz w:val="23"/>
          <w:szCs w:val="23"/>
          <w:lang w:eastAsia="ru-RU"/>
        </w:rPr>
      </w:pPr>
      <w:r w:rsidRPr="00442F60">
        <w:rPr>
          <w:rFonts w:eastAsia="Times New Roman"/>
          <w:sz w:val="23"/>
          <w:szCs w:val="23"/>
          <w:lang w:eastAsia="ru-RU"/>
        </w:rPr>
        <w:t xml:space="preserve"> постоянным региональным представительством производителя-нерезидента на территории РФ с правом ведения коммерческой деятельности,</w:t>
      </w:r>
    </w:p>
    <w:p w:rsidR="0054179A" w:rsidRPr="00442F60" w:rsidRDefault="0054179A" w:rsidP="001B65A8">
      <w:pPr>
        <w:numPr>
          <w:ilvl w:val="0"/>
          <w:numId w:val="13"/>
        </w:numPr>
        <w:suppressAutoHyphens w:val="0"/>
        <w:autoSpaceDE w:val="0"/>
        <w:autoSpaceDN w:val="0"/>
        <w:adjustRightInd w:val="0"/>
        <w:jc w:val="both"/>
        <w:rPr>
          <w:rFonts w:eastAsia="Times New Roman"/>
          <w:sz w:val="23"/>
          <w:szCs w:val="23"/>
          <w:lang w:eastAsia="ru-RU"/>
        </w:rPr>
      </w:pPr>
      <w:r w:rsidRPr="00442F60">
        <w:rPr>
          <w:rFonts w:eastAsia="Times New Roman"/>
          <w:sz w:val="23"/>
          <w:szCs w:val="23"/>
          <w:lang w:eastAsia="ru-RU"/>
        </w:rPr>
        <w:t xml:space="preserve"> постоянно действующим дилером/дистрибьютором производителя.</w:t>
      </w:r>
    </w:p>
    <w:p w:rsidR="0054179A" w:rsidRPr="00442F60" w:rsidRDefault="0054179A" w:rsidP="0054179A">
      <w:pPr>
        <w:autoSpaceDE w:val="0"/>
        <w:autoSpaceDN w:val="0"/>
        <w:adjustRightInd w:val="0"/>
        <w:ind w:left="426"/>
        <w:jc w:val="both"/>
        <w:rPr>
          <w:rFonts w:eastAsia="Times New Roman"/>
          <w:sz w:val="23"/>
          <w:szCs w:val="23"/>
          <w:lang w:eastAsia="ru-RU"/>
        </w:rPr>
      </w:pPr>
      <w:r>
        <w:rPr>
          <w:rFonts w:eastAsia="Times New Roman"/>
          <w:sz w:val="23"/>
          <w:szCs w:val="23"/>
          <w:lang w:eastAsia="ru-RU"/>
        </w:rPr>
        <w:tab/>
      </w:r>
      <w:r w:rsidRPr="00442F60">
        <w:rPr>
          <w:rFonts w:eastAsia="Times New Roman"/>
          <w:sz w:val="23"/>
          <w:szCs w:val="23"/>
          <w:lang w:eastAsia="ru-RU"/>
        </w:rPr>
        <w:t>Полномочия дилера/дистрибьютора должны быть подтверждены следующими документами:</w:t>
      </w:r>
    </w:p>
    <w:p w:rsidR="0054179A" w:rsidRPr="00442F60" w:rsidRDefault="0054179A" w:rsidP="0054179A">
      <w:pPr>
        <w:autoSpaceDE w:val="0"/>
        <w:autoSpaceDN w:val="0"/>
        <w:adjustRightInd w:val="0"/>
        <w:ind w:left="426"/>
        <w:jc w:val="both"/>
        <w:rPr>
          <w:rFonts w:eastAsia="Times New Roman"/>
          <w:sz w:val="23"/>
          <w:szCs w:val="23"/>
          <w:lang w:eastAsia="ru-RU"/>
        </w:rPr>
      </w:pPr>
      <w:r w:rsidRPr="00442F60">
        <w:rPr>
          <w:rFonts w:eastAsia="Times New Roman"/>
          <w:sz w:val="23"/>
          <w:szCs w:val="23"/>
          <w:lang w:eastAsia="ru-RU"/>
        </w:rPr>
        <w:t xml:space="preserve"> </w:t>
      </w:r>
      <w:r>
        <w:rPr>
          <w:rFonts w:eastAsia="Times New Roman"/>
          <w:sz w:val="23"/>
          <w:szCs w:val="23"/>
          <w:lang w:eastAsia="ru-RU"/>
        </w:rPr>
        <w:tab/>
      </w:r>
      <w:r w:rsidRPr="00442F60">
        <w:rPr>
          <w:rFonts w:eastAsia="Times New Roman"/>
          <w:sz w:val="23"/>
          <w:szCs w:val="23"/>
          <w:lang w:eastAsia="ru-RU"/>
        </w:rPr>
        <w:t>- сертификатом о полномочиях постоянно действующего дилера/дистрибьютора от производителя, заверенным печатью и подписью производителя – на бланке производителя, с переводом на русский язык, или подписанный с производителем двусторонний дилерский договор;</w:t>
      </w:r>
    </w:p>
    <w:p w:rsidR="0054179A" w:rsidRPr="00442F60" w:rsidRDefault="0054179A" w:rsidP="0054179A">
      <w:pPr>
        <w:autoSpaceDE w:val="0"/>
        <w:autoSpaceDN w:val="0"/>
        <w:adjustRightInd w:val="0"/>
        <w:ind w:left="426"/>
        <w:jc w:val="both"/>
        <w:rPr>
          <w:rFonts w:eastAsia="Times New Roman"/>
          <w:sz w:val="23"/>
          <w:szCs w:val="23"/>
          <w:lang w:eastAsia="ru-RU"/>
        </w:rPr>
      </w:pPr>
      <w:r w:rsidRPr="00442F60">
        <w:rPr>
          <w:rFonts w:eastAsia="Times New Roman"/>
          <w:sz w:val="23"/>
          <w:szCs w:val="23"/>
          <w:lang w:eastAsia="ru-RU"/>
        </w:rPr>
        <w:t xml:space="preserve"> </w:t>
      </w:r>
      <w:r>
        <w:rPr>
          <w:rFonts w:eastAsia="Times New Roman"/>
          <w:sz w:val="23"/>
          <w:szCs w:val="23"/>
          <w:lang w:eastAsia="ru-RU"/>
        </w:rPr>
        <w:tab/>
      </w:r>
      <w:r w:rsidRPr="00442F60">
        <w:rPr>
          <w:rFonts w:eastAsia="Times New Roman"/>
          <w:sz w:val="23"/>
          <w:szCs w:val="23"/>
          <w:lang w:eastAsia="ru-RU"/>
        </w:rPr>
        <w:t xml:space="preserve">- официальным письмом производителя, что именно данный дилер будет представлять в указанном тендере компанию-производителя, на бланке производителя, с печатью и </w:t>
      </w:r>
      <w:proofErr w:type="gramStart"/>
      <w:r w:rsidRPr="00442F60">
        <w:rPr>
          <w:rFonts w:eastAsia="Times New Roman"/>
          <w:sz w:val="23"/>
          <w:szCs w:val="23"/>
          <w:lang w:eastAsia="ru-RU"/>
        </w:rPr>
        <w:t>подписью,  с</w:t>
      </w:r>
      <w:proofErr w:type="gramEnd"/>
      <w:r w:rsidRPr="00442F60">
        <w:rPr>
          <w:rFonts w:eastAsia="Times New Roman"/>
          <w:sz w:val="23"/>
          <w:szCs w:val="23"/>
          <w:lang w:eastAsia="ru-RU"/>
        </w:rPr>
        <w:t xml:space="preserve"> переводом на русский язык.</w:t>
      </w:r>
    </w:p>
    <w:p w:rsidR="0054179A" w:rsidRDefault="0054179A" w:rsidP="0054179A">
      <w:pPr>
        <w:spacing w:after="120"/>
        <w:ind w:left="426" w:firstLine="425"/>
        <w:contextualSpacing/>
        <w:jc w:val="both"/>
        <w:rPr>
          <w:rFonts w:eastAsia="Calibri"/>
        </w:rPr>
      </w:pPr>
      <w:r>
        <w:rPr>
          <w:rFonts w:eastAsia="Calibri"/>
        </w:rPr>
        <w:tab/>
      </w:r>
      <w:r w:rsidRPr="008201F4">
        <w:rPr>
          <w:rFonts w:eastAsia="Calibri"/>
        </w:rPr>
        <w:t>5.</w:t>
      </w:r>
      <w:r>
        <w:rPr>
          <w:rFonts w:eastAsia="Calibri"/>
        </w:rPr>
        <w:t>2</w:t>
      </w:r>
      <w:r w:rsidRPr="008201F4">
        <w:rPr>
          <w:rFonts w:eastAsia="Calibri"/>
        </w:rPr>
        <w:t>.  Дополнительные</w:t>
      </w:r>
      <w:r w:rsidRPr="00C94B3D">
        <w:rPr>
          <w:rFonts w:eastAsia="Calibri"/>
        </w:rPr>
        <w:t xml:space="preserve"> требования</w:t>
      </w:r>
      <w:r w:rsidRPr="00750EE9">
        <w:rPr>
          <w:rFonts w:eastAsia="Calibri"/>
        </w:rPr>
        <w:t>:</w:t>
      </w:r>
    </w:p>
    <w:tbl>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3"/>
        <w:gridCol w:w="2618"/>
        <w:gridCol w:w="3258"/>
        <w:gridCol w:w="1377"/>
        <w:gridCol w:w="1741"/>
      </w:tblGrid>
      <w:tr w:rsidR="008201F4" w:rsidRPr="005553BE" w:rsidTr="000F2A38">
        <w:trPr>
          <w:trHeight w:val="300"/>
          <w:tblHeader/>
        </w:trPr>
        <w:tc>
          <w:tcPr>
            <w:tcW w:w="503" w:type="dxa"/>
            <w:vMerge w:val="restart"/>
            <w:shd w:val="clear" w:color="auto" w:fill="D9D9D9"/>
            <w:vAlign w:val="center"/>
            <w:hideMark/>
          </w:tcPr>
          <w:p w:rsidR="008201F4" w:rsidRPr="005553BE" w:rsidRDefault="0054179A" w:rsidP="000F2A38">
            <w:pPr>
              <w:jc w:val="center"/>
              <w:rPr>
                <w:b/>
                <w:bCs/>
                <w:sz w:val="20"/>
              </w:rPr>
            </w:pPr>
            <w:r>
              <w:rPr>
                <w:rFonts w:eastAsia="Calibri"/>
              </w:rPr>
              <w:br w:type="page"/>
            </w:r>
            <w:r w:rsidR="008201F4" w:rsidRPr="005553BE">
              <w:rPr>
                <w:b/>
                <w:bCs/>
                <w:sz w:val="20"/>
              </w:rPr>
              <w:t>№ п/п</w:t>
            </w:r>
          </w:p>
        </w:tc>
        <w:tc>
          <w:tcPr>
            <w:tcW w:w="2618" w:type="dxa"/>
            <w:vMerge w:val="restart"/>
            <w:shd w:val="clear" w:color="auto" w:fill="D9D9D9"/>
            <w:vAlign w:val="center"/>
            <w:hideMark/>
          </w:tcPr>
          <w:p w:rsidR="008201F4" w:rsidRPr="005553BE" w:rsidRDefault="008201F4" w:rsidP="000F2A38">
            <w:pPr>
              <w:jc w:val="center"/>
              <w:rPr>
                <w:b/>
                <w:bCs/>
                <w:sz w:val="20"/>
              </w:rPr>
            </w:pPr>
            <w:r w:rsidRPr="005553BE">
              <w:rPr>
                <w:b/>
                <w:bCs/>
                <w:sz w:val="20"/>
              </w:rPr>
              <w:t xml:space="preserve">Требование </w:t>
            </w:r>
            <w:r w:rsidRPr="005553BE">
              <w:rPr>
                <w:b/>
                <w:bCs/>
                <w:sz w:val="20"/>
              </w:rPr>
              <w:br/>
              <w:t>(параметр оценки)</w:t>
            </w:r>
          </w:p>
        </w:tc>
        <w:tc>
          <w:tcPr>
            <w:tcW w:w="3258" w:type="dxa"/>
            <w:vMerge w:val="restart"/>
            <w:shd w:val="clear" w:color="auto" w:fill="D9D9D9"/>
            <w:vAlign w:val="center"/>
            <w:hideMark/>
          </w:tcPr>
          <w:p w:rsidR="008201F4" w:rsidRPr="005553BE" w:rsidRDefault="008201F4" w:rsidP="000F2A38">
            <w:pPr>
              <w:jc w:val="center"/>
              <w:rPr>
                <w:b/>
                <w:bCs/>
                <w:sz w:val="20"/>
              </w:rPr>
            </w:pPr>
            <w:r w:rsidRPr="005553BE">
              <w:rPr>
                <w:b/>
                <w:bCs/>
                <w:sz w:val="20"/>
              </w:rPr>
              <w:t>Документы, подтверждающие соответствия требованию</w:t>
            </w:r>
          </w:p>
        </w:tc>
        <w:tc>
          <w:tcPr>
            <w:tcW w:w="1377" w:type="dxa"/>
            <w:vMerge w:val="restart"/>
            <w:shd w:val="clear" w:color="auto" w:fill="D9D9D9"/>
            <w:vAlign w:val="center"/>
            <w:hideMark/>
          </w:tcPr>
          <w:p w:rsidR="008201F4" w:rsidRPr="005553BE" w:rsidRDefault="008201F4" w:rsidP="000F2A38">
            <w:pPr>
              <w:jc w:val="center"/>
              <w:rPr>
                <w:b/>
                <w:bCs/>
                <w:sz w:val="20"/>
              </w:rPr>
            </w:pPr>
            <w:r w:rsidRPr="005553BE">
              <w:rPr>
                <w:b/>
                <w:bCs/>
                <w:sz w:val="20"/>
              </w:rPr>
              <w:t>Единица измерения</w:t>
            </w:r>
          </w:p>
        </w:tc>
        <w:tc>
          <w:tcPr>
            <w:tcW w:w="1741" w:type="dxa"/>
            <w:vMerge w:val="restart"/>
            <w:shd w:val="clear" w:color="auto" w:fill="D9D9D9"/>
            <w:vAlign w:val="center"/>
            <w:hideMark/>
          </w:tcPr>
          <w:p w:rsidR="008201F4" w:rsidRPr="005553BE" w:rsidRDefault="008201F4" w:rsidP="000F2A38">
            <w:pPr>
              <w:jc w:val="center"/>
              <w:rPr>
                <w:b/>
                <w:bCs/>
                <w:sz w:val="20"/>
                <w:u w:val="single"/>
              </w:rPr>
            </w:pPr>
            <w:r w:rsidRPr="005553BE">
              <w:rPr>
                <w:b/>
                <w:bCs/>
                <w:sz w:val="20"/>
              </w:rPr>
              <w:t>Условия соответствия</w:t>
            </w:r>
          </w:p>
        </w:tc>
      </w:tr>
      <w:tr w:rsidR="008201F4" w:rsidRPr="005553BE" w:rsidTr="000F2A38">
        <w:trPr>
          <w:trHeight w:val="517"/>
          <w:tblHeader/>
        </w:trPr>
        <w:tc>
          <w:tcPr>
            <w:tcW w:w="503" w:type="dxa"/>
            <w:vMerge/>
            <w:shd w:val="clear" w:color="auto" w:fill="D9D9D9"/>
            <w:vAlign w:val="center"/>
            <w:hideMark/>
          </w:tcPr>
          <w:p w:rsidR="008201F4" w:rsidRPr="005553BE" w:rsidRDefault="008201F4" w:rsidP="000F2A38">
            <w:pPr>
              <w:rPr>
                <w:b/>
                <w:bCs/>
                <w:sz w:val="20"/>
              </w:rPr>
            </w:pPr>
          </w:p>
        </w:tc>
        <w:tc>
          <w:tcPr>
            <w:tcW w:w="2618" w:type="dxa"/>
            <w:vMerge/>
            <w:shd w:val="clear" w:color="auto" w:fill="D9D9D9"/>
            <w:vAlign w:val="center"/>
            <w:hideMark/>
          </w:tcPr>
          <w:p w:rsidR="008201F4" w:rsidRPr="005553BE" w:rsidRDefault="008201F4" w:rsidP="000F2A38">
            <w:pPr>
              <w:rPr>
                <w:b/>
                <w:bCs/>
                <w:sz w:val="20"/>
              </w:rPr>
            </w:pPr>
          </w:p>
        </w:tc>
        <w:tc>
          <w:tcPr>
            <w:tcW w:w="3258" w:type="dxa"/>
            <w:vMerge/>
            <w:shd w:val="clear" w:color="auto" w:fill="D9D9D9"/>
            <w:vAlign w:val="center"/>
            <w:hideMark/>
          </w:tcPr>
          <w:p w:rsidR="008201F4" w:rsidRPr="005553BE" w:rsidRDefault="008201F4" w:rsidP="000F2A38">
            <w:pPr>
              <w:rPr>
                <w:b/>
                <w:bCs/>
                <w:sz w:val="20"/>
              </w:rPr>
            </w:pPr>
          </w:p>
        </w:tc>
        <w:tc>
          <w:tcPr>
            <w:tcW w:w="1377" w:type="dxa"/>
            <w:vMerge/>
            <w:shd w:val="clear" w:color="auto" w:fill="D9D9D9"/>
            <w:vAlign w:val="center"/>
            <w:hideMark/>
          </w:tcPr>
          <w:p w:rsidR="008201F4" w:rsidRPr="005553BE" w:rsidRDefault="008201F4" w:rsidP="000F2A38">
            <w:pPr>
              <w:rPr>
                <w:b/>
                <w:bCs/>
                <w:sz w:val="20"/>
              </w:rPr>
            </w:pPr>
          </w:p>
        </w:tc>
        <w:tc>
          <w:tcPr>
            <w:tcW w:w="1741" w:type="dxa"/>
            <w:vMerge/>
            <w:shd w:val="clear" w:color="auto" w:fill="D9D9D9"/>
            <w:vAlign w:val="center"/>
            <w:hideMark/>
          </w:tcPr>
          <w:p w:rsidR="008201F4" w:rsidRPr="005553BE" w:rsidRDefault="008201F4" w:rsidP="000F2A38">
            <w:pPr>
              <w:rPr>
                <w:b/>
                <w:bCs/>
                <w:sz w:val="20"/>
                <w:u w:val="single"/>
              </w:rPr>
            </w:pPr>
          </w:p>
        </w:tc>
      </w:tr>
      <w:tr w:rsidR="008201F4" w:rsidRPr="005553BE" w:rsidTr="000F2A38">
        <w:trPr>
          <w:trHeight w:val="164"/>
          <w:tblHeader/>
        </w:trPr>
        <w:tc>
          <w:tcPr>
            <w:tcW w:w="503" w:type="dxa"/>
            <w:shd w:val="clear" w:color="auto" w:fill="D9D9D9"/>
            <w:noWrap/>
            <w:vAlign w:val="center"/>
          </w:tcPr>
          <w:p w:rsidR="008201F4" w:rsidRPr="005553BE" w:rsidRDefault="008201F4" w:rsidP="000F2A38">
            <w:pPr>
              <w:jc w:val="center"/>
              <w:rPr>
                <w:b/>
                <w:sz w:val="20"/>
              </w:rPr>
            </w:pPr>
            <w:r w:rsidRPr="005553BE">
              <w:rPr>
                <w:b/>
                <w:sz w:val="20"/>
              </w:rPr>
              <w:t>1</w:t>
            </w:r>
          </w:p>
        </w:tc>
        <w:tc>
          <w:tcPr>
            <w:tcW w:w="2618" w:type="dxa"/>
            <w:shd w:val="clear" w:color="auto" w:fill="D9D9D9"/>
            <w:vAlign w:val="center"/>
          </w:tcPr>
          <w:p w:rsidR="008201F4" w:rsidRPr="005553BE" w:rsidRDefault="008201F4" w:rsidP="000F2A38">
            <w:pPr>
              <w:jc w:val="center"/>
              <w:rPr>
                <w:b/>
                <w:sz w:val="20"/>
              </w:rPr>
            </w:pPr>
            <w:r w:rsidRPr="005553BE">
              <w:rPr>
                <w:b/>
                <w:sz w:val="20"/>
              </w:rPr>
              <w:t>2</w:t>
            </w:r>
          </w:p>
        </w:tc>
        <w:tc>
          <w:tcPr>
            <w:tcW w:w="3258" w:type="dxa"/>
            <w:shd w:val="clear" w:color="auto" w:fill="D9D9D9"/>
            <w:vAlign w:val="center"/>
          </w:tcPr>
          <w:p w:rsidR="008201F4" w:rsidRPr="005553BE" w:rsidRDefault="008201F4" w:rsidP="000F2A38">
            <w:pPr>
              <w:jc w:val="center"/>
              <w:rPr>
                <w:b/>
                <w:sz w:val="20"/>
              </w:rPr>
            </w:pPr>
            <w:r w:rsidRPr="005553BE">
              <w:rPr>
                <w:b/>
                <w:sz w:val="20"/>
              </w:rPr>
              <w:t>3</w:t>
            </w:r>
          </w:p>
        </w:tc>
        <w:tc>
          <w:tcPr>
            <w:tcW w:w="1377" w:type="dxa"/>
            <w:shd w:val="clear" w:color="auto" w:fill="D9D9D9"/>
            <w:vAlign w:val="center"/>
          </w:tcPr>
          <w:p w:rsidR="008201F4" w:rsidRPr="005553BE" w:rsidRDefault="008201F4" w:rsidP="000F2A38">
            <w:pPr>
              <w:jc w:val="center"/>
              <w:rPr>
                <w:b/>
                <w:sz w:val="20"/>
              </w:rPr>
            </w:pPr>
            <w:r w:rsidRPr="005553BE">
              <w:rPr>
                <w:b/>
                <w:sz w:val="20"/>
              </w:rPr>
              <w:t>4</w:t>
            </w:r>
          </w:p>
        </w:tc>
        <w:tc>
          <w:tcPr>
            <w:tcW w:w="1741" w:type="dxa"/>
            <w:shd w:val="clear" w:color="auto" w:fill="D9D9D9"/>
            <w:vAlign w:val="center"/>
          </w:tcPr>
          <w:p w:rsidR="008201F4" w:rsidRPr="005553BE" w:rsidRDefault="008201F4" w:rsidP="000F2A38">
            <w:pPr>
              <w:jc w:val="center"/>
              <w:rPr>
                <w:b/>
                <w:sz w:val="20"/>
              </w:rPr>
            </w:pPr>
            <w:r w:rsidRPr="005553BE">
              <w:rPr>
                <w:b/>
                <w:sz w:val="20"/>
              </w:rPr>
              <w:t>5</w:t>
            </w:r>
          </w:p>
        </w:tc>
      </w:tr>
      <w:tr w:rsidR="008201F4" w:rsidRPr="005553BE" w:rsidTr="000F2A38">
        <w:trPr>
          <w:trHeight w:val="164"/>
        </w:trPr>
        <w:tc>
          <w:tcPr>
            <w:tcW w:w="503" w:type="dxa"/>
            <w:shd w:val="clear" w:color="auto" w:fill="auto"/>
            <w:noWrap/>
            <w:vAlign w:val="center"/>
          </w:tcPr>
          <w:p w:rsidR="008201F4" w:rsidRPr="005553BE" w:rsidRDefault="008201F4" w:rsidP="000F2A38">
            <w:pPr>
              <w:rPr>
                <w:b/>
                <w:sz w:val="20"/>
              </w:rPr>
            </w:pPr>
            <w:r w:rsidRPr="005553BE">
              <w:rPr>
                <w:b/>
                <w:sz w:val="20"/>
              </w:rPr>
              <w:t>1</w:t>
            </w:r>
          </w:p>
        </w:tc>
        <w:tc>
          <w:tcPr>
            <w:tcW w:w="2618" w:type="dxa"/>
            <w:shd w:val="clear" w:color="auto" w:fill="auto"/>
            <w:vAlign w:val="center"/>
          </w:tcPr>
          <w:p w:rsidR="008201F4" w:rsidRPr="005553BE" w:rsidRDefault="008201F4" w:rsidP="000F2A38">
            <w:pPr>
              <w:rPr>
                <w:b/>
                <w:sz w:val="20"/>
              </w:rPr>
            </w:pPr>
            <w:r w:rsidRPr="005553BE">
              <w:rPr>
                <w:b/>
                <w:sz w:val="20"/>
              </w:rPr>
              <w:t>Общие требования</w:t>
            </w:r>
          </w:p>
        </w:tc>
        <w:tc>
          <w:tcPr>
            <w:tcW w:w="3258" w:type="dxa"/>
            <w:shd w:val="clear" w:color="auto" w:fill="auto"/>
            <w:vAlign w:val="center"/>
          </w:tcPr>
          <w:p w:rsidR="008201F4" w:rsidRPr="005553BE" w:rsidRDefault="008201F4" w:rsidP="000F2A38">
            <w:pPr>
              <w:jc w:val="center"/>
              <w:rPr>
                <w:sz w:val="20"/>
              </w:rPr>
            </w:pPr>
          </w:p>
        </w:tc>
        <w:tc>
          <w:tcPr>
            <w:tcW w:w="1377" w:type="dxa"/>
            <w:shd w:val="clear" w:color="000000" w:fill="FFFFFF"/>
            <w:vAlign w:val="center"/>
          </w:tcPr>
          <w:p w:rsidR="008201F4" w:rsidRPr="005553BE" w:rsidRDefault="008201F4" w:rsidP="000F2A38">
            <w:pPr>
              <w:jc w:val="center"/>
              <w:rPr>
                <w:sz w:val="20"/>
              </w:rPr>
            </w:pPr>
          </w:p>
        </w:tc>
        <w:tc>
          <w:tcPr>
            <w:tcW w:w="1741" w:type="dxa"/>
            <w:shd w:val="clear" w:color="auto" w:fill="auto"/>
            <w:vAlign w:val="center"/>
          </w:tcPr>
          <w:p w:rsidR="008201F4" w:rsidRPr="005553BE" w:rsidRDefault="008201F4" w:rsidP="000F2A38">
            <w:pPr>
              <w:jc w:val="center"/>
              <w:rPr>
                <w:sz w:val="20"/>
              </w:rPr>
            </w:pPr>
          </w:p>
        </w:tc>
      </w:tr>
      <w:tr w:rsidR="008201F4" w:rsidRPr="005553BE" w:rsidTr="000F2A38">
        <w:trPr>
          <w:trHeight w:val="164"/>
        </w:trPr>
        <w:tc>
          <w:tcPr>
            <w:tcW w:w="503" w:type="dxa"/>
            <w:shd w:val="clear" w:color="auto" w:fill="auto"/>
            <w:noWrap/>
            <w:vAlign w:val="center"/>
            <w:hideMark/>
          </w:tcPr>
          <w:p w:rsidR="008201F4" w:rsidRPr="005553BE" w:rsidRDefault="008201F4" w:rsidP="000F2A38">
            <w:pPr>
              <w:rPr>
                <w:sz w:val="20"/>
              </w:rPr>
            </w:pPr>
            <w:r w:rsidRPr="005553BE">
              <w:rPr>
                <w:sz w:val="20"/>
              </w:rPr>
              <w:t>1.1</w:t>
            </w:r>
          </w:p>
        </w:tc>
        <w:tc>
          <w:tcPr>
            <w:tcW w:w="2618" w:type="dxa"/>
            <w:shd w:val="clear" w:color="auto" w:fill="auto"/>
            <w:vAlign w:val="center"/>
          </w:tcPr>
          <w:p w:rsidR="008201F4" w:rsidRPr="005553BE" w:rsidRDefault="008201F4" w:rsidP="000F2A38">
            <w:pPr>
              <w:pStyle w:val="a7"/>
              <w:spacing w:after="0"/>
              <w:rPr>
                <w:sz w:val="20"/>
              </w:rPr>
            </w:pPr>
            <w:r w:rsidRPr="005553BE">
              <w:rPr>
                <w:rStyle w:val="14"/>
                <w:rFonts w:ascii="Times New Roman" w:hAnsi="Times New Roman" w:cs="Times New Roman"/>
                <w:b w:val="0"/>
                <w:bCs w:val="0"/>
                <w:color w:val="000000"/>
              </w:rPr>
              <w:t xml:space="preserve">Контрагент является производителем, или официальным торговым </w:t>
            </w:r>
            <w:r w:rsidRPr="005553BE">
              <w:rPr>
                <w:rStyle w:val="aff4"/>
                <w:rFonts w:ascii="Times New Roman" w:hAnsi="Times New Roman" w:cs="Times New Roman"/>
                <w:bCs/>
                <w:color w:val="000000"/>
              </w:rPr>
              <w:t xml:space="preserve">домом </w:t>
            </w:r>
            <w:r w:rsidRPr="005553BE">
              <w:rPr>
                <w:rStyle w:val="14"/>
                <w:rFonts w:ascii="Times New Roman" w:hAnsi="Times New Roman" w:cs="Times New Roman"/>
                <w:b w:val="0"/>
                <w:bCs w:val="0"/>
                <w:color w:val="000000"/>
              </w:rPr>
              <w:t>производителя или постоянным региональным представительством производителя или постоянно действующим дилером / дистрибьютором производителя.</w:t>
            </w:r>
          </w:p>
        </w:tc>
        <w:tc>
          <w:tcPr>
            <w:tcW w:w="3258" w:type="dxa"/>
            <w:shd w:val="clear" w:color="auto" w:fill="auto"/>
            <w:vAlign w:val="center"/>
          </w:tcPr>
          <w:p w:rsidR="008201F4" w:rsidRPr="005553BE" w:rsidRDefault="008201F4" w:rsidP="000F2A38">
            <w:pPr>
              <w:pStyle w:val="a7"/>
              <w:spacing w:after="0"/>
              <w:jc w:val="center"/>
              <w:rPr>
                <w:sz w:val="20"/>
              </w:rPr>
            </w:pPr>
            <w:r w:rsidRPr="005553BE">
              <w:rPr>
                <w:rStyle w:val="14"/>
                <w:rFonts w:ascii="Times New Roman" w:hAnsi="Times New Roman" w:cs="Times New Roman"/>
                <w:b w:val="0"/>
                <w:bCs w:val="0"/>
                <w:color w:val="000000"/>
              </w:rPr>
              <w:t>Официальное письмо на фирменном бланке с печатью за подписью руководителя от Контрагента, либо сертификат о полномочиях постоянно действующего дилера, либо письмо производителя, подтверждающее происхождение товара</w:t>
            </w:r>
          </w:p>
        </w:tc>
        <w:tc>
          <w:tcPr>
            <w:tcW w:w="1377" w:type="dxa"/>
            <w:shd w:val="clear" w:color="000000" w:fill="FFFFFF"/>
            <w:vAlign w:val="center"/>
          </w:tcPr>
          <w:p w:rsidR="008201F4" w:rsidRPr="005553BE" w:rsidRDefault="008201F4" w:rsidP="000F2A38">
            <w:pPr>
              <w:jc w:val="center"/>
              <w:rPr>
                <w:sz w:val="20"/>
              </w:rPr>
            </w:pPr>
            <w:r w:rsidRPr="005553BE">
              <w:rPr>
                <w:sz w:val="20"/>
              </w:rPr>
              <w:t>Да/нет</w:t>
            </w:r>
          </w:p>
        </w:tc>
        <w:tc>
          <w:tcPr>
            <w:tcW w:w="1741" w:type="dxa"/>
            <w:shd w:val="clear" w:color="auto" w:fill="auto"/>
            <w:vAlign w:val="center"/>
          </w:tcPr>
          <w:p w:rsidR="008201F4" w:rsidRPr="005553BE" w:rsidRDefault="008201F4" w:rsidP="000F2A38">
            <w:pPr>
              <w:jc w:val="center"/>
              <w:rPr>
                <w:sz w:val="20"/>
              </w:rPr>
            </w:pPr>
            <w:r w:rsidRPr="005553BE">
              <w:rPr>
                <w:sz w:val="20"/>
              </w:rPr>
              <w:t>Предоставление в составе оферты</w:t>
            </w:r>
          </w:p>
        </w:tc>
      </w:tr>
    </w:tbl>
    <w:p w:rsidR="00947022" w:rsidRDefault="00947022" w:rsidP="0043396E">
      <w:pPr>
        <w:autoSpaceDE w:val="0"/>
        <w:autoSpaceDN w:val="0"/>
        <w:adjustRightInd w:val="0"/>
        <w:ind w:left="426"/>
        <w:jc w:val="both"/>
        <w:rPr>
          <w:rFonts w:eastAsia="Times New Roman"/>
          <w:b/>
          <w:sz w:val="23"/>
          <w:szCs w:val="23"/>
          <w:lang w:eastAsia="ru-RU"/>
        </w:rPr>
      </w:pPr>
    </w:p>
    <w:p w:rsidR="00A93DEE" w:rsidRPr="0043396E" w:rsidRDefault="00A93DEE" w:rsidP="00A93DEE">
      <w:pPr>
        <w:autoSpaceDE w:val="0"/>
        <w:autoSpaceDN w:val="0"/>
        <w:adjustRightInd w:val="0"/>
        <w:ind w:left="426"/>
        <w:jc w:val="both"/>
        <w:rPr>
          <w:rFonts w:eastAsia="Times New Roman"/>
          <w:b/>
          <w:sz w:val="23"/>
          <w:szCs w:val="23"/>
          <w:lang w:eastAsia="ru-RU"/>
        </w:rPr>
      </w:pPr>
      <w:r w:rsidRPr="0043396E">
        <w:rPr>
          <w:rFonts w:eastAsia="Times New Roman"/>
          <w:b/>
          <w:sz w:val="23"/>
          <w:szCs w:val="23"/>
          <w:lang w:eastAsia="ru-RU"/>
        </w:rPr>
        <w:t>6.  Особые условия:</w:t>
      </w:r>
    </w:p>
    <w:p w:rsidR="00A93DEE" w:rsidRPr="0043396E" w:rsidRDefault="00A93DEE" w:rsidP="00A93DEE">
      <w:pPr>
        <w:autoSpaceDE w:val="0"/>
        <w:autoSpaceDN w:val="0"/>
        <w:adjustRightInd w:val="0"/>
        <w:ind w:left="426"/>
        <w:jc w:val="both"/>
        <w:rPr>
          <w:rFonts w:eastAsia="Times New Roman"/>
          <w:b/>
          <w:sz w:val="23"/>
          <w:szCs w:val="23"/>
          <w:lang w:eastAsia="ru-RU"/>
        </w:rPr>
      </w:pPr>
    </w:p>
    <w:p w:rsidR="00A93DEE" w:rsidRPr="0043396E" w:rsidRDefault="00A93DEE" w:rsidP="00A93DEE">
      <w:pPr>
        <w:autoSpaceDE w:val="0"/>
        <w:autoSpaceDN w:val="0"/>
        <w:adjustRightInd w:val="0"/>
        <w:ind w:left="426"/>
        <w:jc w:val="both"/>
        <w:rPr>
          <w:rFonts w:eastAsia="Times New Roman"/>
          <w:b/>
          <w:sz w:val="23"/>
          <w:szCs w:val="23"/>
          <w:lang w:eastAsia="ru-RU"/>
        </w:rPr>
      </w:pPr>
      <w:r>
        <w:rPr>
          <w:rFonts w:eastAsia="Times New Roman"/>
          <w:b/>
          <w:sz w:val="23"/>
          <w:szCs w:val="23"/>
          <w:lang w:eastAsia="ru-RU"/>
        </w:rPr>
        <w:tab/>
      </w:r>
      <w:r w:rsidRPr="0043396E">
        <w:rPr>
          <w:rFonts w:eastAsia="Times New Roman"/>
          <w:b/>
          <w:sz w:val="23"/>
          <w:szCs w:val="23"/>
          <w:lang w:eastAsia="ru-RU"/>
        </w:rPr>
        <w:t>6.1. В технической части оферты обязательно должно быть отражено:</w:t>
      </w:r>
    </w:p>
    <w:p w:rsidR="00A93DEE" w:rsidRPr="0043396E" w:rsidRDefault="00A93DEE" w:rsidP="00A93DEE">
      <w:pPr>
        <w:autoSpaceDE w:val="0"/>
        <w:autoSpaceDN w:val="0"/>
        <w:adjustRightInd w:val="0"/>
        <w:ind w:left="426"/>
        <w:jc w:val="both"/>
        <w:rPr>
          <w:rFonts w:eastAsia="Times New Roman"/>
          <w:sz w:val="23"/>
          <w:szCs w:val="23"/>
          <w:lang w:eastAsia="ru-RU"/>
        </w:rPr>
      </w:pPr>
    </w:p>
    <w:p w:rsidR="00A93DEE" w:rsidRPr="00276331" w:rsidRDefault="00A93DEE" w:rsidP="00A93DEE">
      <w:pPr>
        <w:spacing w:line="276" w:lineRule="auto"/>
        <w:ind w:left="426" w:right="-83"/>
        <w:jc w:val="both"/>
        <w:rPr>
          <w:b/>
          <w:sz w:val="22"/>
        </w:rPr>
      </w:pPr>
      <w:r>
        <w:rPr>
          <w:rFonts w:eastAsia="Times New Roman"/>
          <w:b/>
          <w:sz w:val="23"/>
          <w:szCs w:val="23"/>
          <w:lang w:eastAsia="ru-RU"/>
        </w:rPr>
        <w:tab/>
      </w:r>
      <w:r w:rsidRPr="00844009">
        <w:rPr>
          <w:rFonts w:eastAsia="Times New Roman"/>
          <w:b/>
          <w:sz w:val="23"/>
          <w:szCs w:val="23"/>
          <w:lang w:eastAsia="ru-RU"/>
        </w:rPr>
        <w:t>1. Техническое предложение в соответстви</w:t>
      </w:r>
      <w:r>
        <w:rPr>
          <w:rFonts w:eastAsia="Times New Roman"/>
          <w:b/>
          <w:sz w:val="23"/>
          <w:szCs w:val="23"/>
          <w:lang w:eastAsia="ru-RU"/>
        </w:rPr>
        <w:t>и с прилагаемым техническим заданием.</w:t>
      </w:r>
    </w:p>
    <w:p w:rsidR="00A93DEE" w:rsidRPr="00844009" w:rsidRDefault="00A93DEE" w:rsidP="00A93DEE">
      <w:pPr>
        <w:autoSpaceDE w:val="0"/>
        <w:autoSpaceDN w:val="0"/>
        <w:adjustRightInd w:val="0"/>
        <w:ind w:left="426"/>
        <w:jc w:val="both"/>
        <w:rPr>
          <w:rFonts w:eastAsia="Times New Roman"/>
          <w:b/>
          <w:sz w:val="23"/>
          <w:szCs w:val="23"/>
          <w:lang w:eastAsia="ru-RU"/>
        </w:rPr>
      </w:pPr>
      <w:r>
        <w:rPr>
          <w:rFonts w:eastAsia="Times New Roman"/>
          <w:b/>
          <w:sz w:val="23"/>
          <w:szCs w:val="23"/>
          <w:lang w:eastAsia="ru-RU"/>
        </w:rPr>
        <w:tab/>
        <w:t xml:space="preserve">2. </w:t>
      </w:r>
      <w:r w:rsidRPr="00844009">
        <w:rPr>
          <w:rFonts w:eastAsia="Times New Roman"/>
          <w:b/>
          <w:sz w:val="23"/>
          <w:szCs w:val="23"/>
          <w:lang w:eastAsia="ru-RU"/>
        </w:rPr>
        <w:t>Заполненный Проект «</w:t>
      </w:r>
      <w:r w:rsidRPr="007E55C6">
        <w:rPr>
          <w:b/>
          <w:smallCaps/>
          <w:szCs w:val="26"/>
        </w:rPr>
        <w:t>ГАРАНТИЙНОЕ СОГЛАШЕНИЕ О ТЕХНОЛОГИЧЕСКИХ ГАРАНТИЯХ</w:t>
      </w:r>
      <w:r>
        <w:rPr>
          <w:rFonts w:eastAsia="Times New Roman"/>
          <w:b/>
          <w:smallCaps/>
          <w:sz w:val="22"/>
          <w:szCs w:val="23"/>
          <w:lang w:eastAsia="ru-RU"/>
        </w:rPr>
        <w:t xml:space="preserve"> </w:t>
      </w:r>
      <w:r w:rsidRPr="007E55C6">
        <w:rPr>
          <w:b/>
          <w:smallCaps/>
          <w:szCs w:val="26"/>
        </w:rPr>
        <w:t>И ОТВЕТСТВЕННОСТИ ПРОИЗВОДИТЕЛЯ ЗА ИХ НЕСОБЛЮДЕНИЕ</w:t>
      </w:r>
      <w:r w:rsidRPr="00844009">
        <w:rPr>
          <w:rFonts w:eastAsia="Times New Roman"/>
          <w:b/>
          <w:sz w:val="23"/>
          <w:szCs w:val="23"/>
          <w:lang w:eastAsia="ru-RU"/>
        </w:rPr>
        <w:t>»</w:t>
      </w:r>
      <w:r>
        <w:rPr>
          <w:rFonts w:eastAsia="Times New Roman"/>
          <w:b/>
          <w:sz w:val="23"/>
          <w:szCs w:val="23"/>
          <w:lang w:eastAsia="ru-RU"/>
        </w:rPr>
        <w:t>.</w:t>
      </w:r>
    </w:p>
    <w:p w:rsidR="00D642F8" w:rsidRPr="00A93DEE" w:rsidRDefault="00D642F8" w:rsidP="00D642F8">
      <w:pPr>
        <w:tabs>
          <w:tab w:val="left" w:pos="720"/>
          <w:tab w:val="left" w:pos="900"/>
          <w:tab w:val="left" w:pos="1080"/>
        </w:tabs>
        <w:autoSpaceDE w:val="0"/>
        <w:autoSpaceDN w:val="0"/>
        <w:adjustRightInd w:val="0"/>
        <w:jc w:val="both"/>
        <w:rPr>
          <w:rFonts w:eastAsia="Times New Roman"/>
          <w:iCs/>
          <w:sz w:val="28"/>
          <w:szCs w:val="28"/>
          <w:lang w:eastAsia="ru-RU"/>
        </w:rPr>
      </w:pPr>
    </w:p>
    <w:p w:rsidR="00D642F8" w:rsidRPr="00A93DEE" w:rsidRDefault="00D642F8" w:rsidP="00D642F8">
      <w:pPr>
        <w:tabs>
          <w:tab w:val="left" w:pos="720"/>
          <w:tab w:val="left" w:pos="900"/>
          <w:tab w:val="left" w:pos="1080"/>
        </w:tabs>
        <w:autoSpaceDE w:val="0"/>
        <w:autoSpaceDN w:val="0"/>
        <w:adjustRightInd w:val="0"/>
        <w:jc w:val="both"/>
        <w:rPr>
          <w:rFonts w:eastAsia="Times New Roman"/>
          <w:iCs/>
          <w:sz w:val="28"/>
          <w:szCs w:val="28"/>
          <w:lang w:eastAsia="ru-RU"/>
        </w:rPr>
      </w:pPr>
    </w:p>
    <w:p w:rsidR="00D642F8" w:rsidRPr="00442F60" w:rsidRDefault="00D642F8" w:rsidP="00D642F8">
      <w:pPr>
        <w:jc w:val="center"/>
        <w:rPr>
          <w:rFonts w:eastAsia="Times New Roman"/>
          <w:szCs w:val="24"/>
          <w:lang w:eastAsia="ru-RU"/>
        </w:rPr>
      </w:pPr>
      <w:r w:rsidRPr="00442F60">
        <w:rPr>
          <w:rFonts w:eastAsia="Times New Roman"/>
          <w:szCs w:val="24"/>
          <w:lang w:eastAsia="ru-RU"/>
        </w:rPr>
        <w:t>Руководитель Ответственного подразделения</w:t>
      </w:r>
      <w:r w:rsidRPr="00442F60">
        <w:rPr>
          <w:rFonts w:eastAsia="Times New Roman"/>
          <w:szCs w:val="24"/>
          <w:lang w:eastAsia="ru-RU"/>
        </w:rPr>
        <w:tab/>
        <w:t xml:space="preserve">____________________ </w:t>
      </w:r>
      <w:proofErr w:type="spellStart"/>
      <w:r w:rsidR="009D5A8A">
        <w:rPr>
          <w:rFonts w:eastAsia="Times New Roman"/>
          <w:szCs w:val="24"/>
          <w:u w:val="single"/>
          <w:lang w:eastAsia="ru-RU"/>
        </w:rPr>
        <w:t>Д.Ю.Уржумов</w:t>
      </w:r>
      <w:proofErr w:type="spellEnd"/>
    </w:p>
    <w:p w:rsidR="0077172D" w:rsidRDefault="00D642F8" w:rsidP="00D642F8">
      <w:pPr>
        <w:ind w:left="4956" w:firstLine="708"/>
        <w:jc w:val="center"/>
        <w:rPr>
          <w:rFonts w:eastAsia="Times New Roman"/>
          <w:sz w:val="20"/>
          <w:szCs w:val="20"/>
          <w:lang w:eastAsia="ru-RU"/>
        </w:rPr>
        <w:sectPr w:rsidR="0077172D" w:rsidSect="003A0EA0">
          <w:headerReference w:type="default" r:id="rId12"/>
          <w:footerReference w:type="default" r:id="rId13"/>
          <w:pgSz w:w="11906" w:h="16838"/>
          <w:pgMar w:top="284" w:right="993" w:bottom="284" w:left="931" w:header="708" w:footer="708" w:gutter="0"/>
          <w:cols w:space="708"/>
          <w:docGrid w:linePitch="360"/>
        </w:sectPr>
      </w:pPr>
      <w:r w:rsidRPr="00442F60">
        <w:rPr>
          <w:rFonts w:eastAsia="Times New Roman"/>
          <w:sz w:val="20"/>
          <w:szCs w:val="20"/>
          <w:lang w:eastAsia="ru-RU"/>
        </w:rPr>
        <w:t>подпись</w:t>
      </w:r>
      <w:r w:rsidRPr="00442F60">
        <w:rPr>
          <w:rFonts w:eastAsia="Times New Roman"/>
          <w:sz w:val="20"/>
          <w:szCs w:val="20"/>
          <w:lang w:eastAsia="ru-RU"/>
        </w:rPr>
        <w:tab/>
      </w:r>
      <w:r w:rsidRPr="00442F60">
        <w:rPr>
          <w:rFonts w:eastAsia="Times New Roman"/>
          <w:sz w:val="20"/>
          <w:szCs w:val="20"/>
          <w:lang w:eastAsia="ru-RU"/>
        </w:rPr>
        <w:tab/>
      </w:r>
      <w:r w:rsidRPr="00442F60">
        <w:rPr>
          <w:rFonts w:eastAsia="Times New Roman"/>
          <w:sz w:val="20"/>
          <w:szCs w:val="20"/>
          <w:lang w:eastAsia="ru-RU"/>
        </w:rPr>
        <w:tab/>
        <w:t>Ф.И.О.</w:t>
      </w:r>
    </w:p>
    <w:p w:rsidR="00D642F8" w:rsidRDefault="0077172D" w:rsidP="0077172D">
      <w:pPr>
        <w:ind w:firstLine="708"/>
        <w:jc w:val="right"/>
        <w:rPr>
          <w:rFonts w:eastAsia="Times New Roman"/>
          <w:b/>
          <w:sz w:val="20"/>
          <w:szCs w:val="20"/>
          <w:lang w:eastAsia="ru-RU"/>
        </w:rPr>
      </w:pPr>
      <w:r>
        <w:rPr>
          <w:rFonts w:eastAsia="Times New Roman"/>
          <w:b/>
          <w:sz w:val="20"/>
          <w:szCs w:val="20"/>
          <w:lang w:eastAsia="ru-RU"/>
        </w:rPr>
        <w:t>Приложение №1 «Техническое задание» к Форме 2</w:t>
      </w:r>
    </w:p>
    <w:p w:rsidR="0077172D" w:rsidRDefault="00CF01A5" w:rsidP="0077172D">
      <w:pPr>
        <w:ind w:firstLine="708"/>
        <w:jc w:val="center"/>
        <w:rPr>
          <w:rFonts w:eastAsia="Times New Roman"/>
          <w:b/>
          <w:sz w:val="20"/>
          <w:szCs w:val="20"/>
          <w:lang w:eastAsia="ru-RU"/>
        </w:rPr>
      </w:pPr>
      <w:r w:rsidRPr="00CF01A5">
        <w:rPr>
          <w:rFonts w:eastAsia="Times New Roman"/>
          <w:b/>
          <w:noProof/>
          <w:sz w:val="20"/>
          <w:szCs w:val="20"/>
          <w:lang w:eastAsia="ru-RU"/>
        </w:rPr>
        <w:t xml:space="preserve">  </w:t>
      </w:r>
    </w:p>
    <w:p w:rsidR="0077172D" w:rsidRDefault="00CF01A5" w:rsidP="0077172D">
      <w:pPr>
        <w:ind w:firstLine="708"/>
        <w:jc w:val="center"/>
        <w:rPr>
          <w:rFonts w:eastAsia="Times New Roman"/>
          <w:b/>
          <w:sz w:val="20"/>
          <w:szCs w:val="20"/>
          <w:lang w:eastAsia="ru-RU"/>
        </w:rPr>
      </w:pPr>
      <w:r w:rsidRPr="00CF01A5">
        <w:rPr>
          <w:rFonts w:eastAsia="Times New Roman"/>
          <w:b/>
          <w:noProof/>
          <w:sz w:val="20"/>
          <w:szCs w:val="20"/>
          <w:lang w:eastAsia="ru-RU"/>
        </w:rPr>
        <w:drawing>
          <wp:inline distT="0" distB="0" distL="0" distR="0">
            <wp:extent cx="6162675" cy="9067800"/>
            <wp:effectExtent l="0" t="0" r="952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62675" cy="9067800"/>
                    </a:xfrm>
                    <a:prstGeom prst="rect">
                      <a:avLst/>
                    </a:prstGeom>
                    <a:noFill/>
                    <a:ln>
                      <a:noFill/>
                    </a:ln>
                  </pic:spPr>
                </pic:pic>
              </a:graphicData>
            </a:graphic>
          </wp:inline>
        </w:drawing>
      </w:r>
    </w:p>
    <w:p w:rsidR="009F660B" w:rsidRDefault="00CF01A5" w:rsidP="0077172D">
      <w:pPr>
        <w:ind w:firstLine="708"/>
        <w:jc w:val="center"/>
        <w:rPr>
          <w:rFonts w:eastAsia="Times New Roman"/>
          <w:b/>
          <w:sz w:val="20"/>
          <w:szCs w:val="20"/>
          <w:lang w:eastAsia="ru-RU"/>
        </w:rPr>
      </w:pPr>
      <w:r w:rsidRPr="00CF01A5">
        <w:rPr>
          <w:rFonts w:eastAsia="Times New Roman"/>
          <w:b/>
          <w:noProof/>
          <w:sz w:val="20"/>
          <w:szCs w:val="20"/>
          <w:lang w:eastAsia="ru-RU"/>
        </w:rPr>
        <w:drawing>
          <wp:inline distT="0" distB="0" distL="0" distR="0">
            <wp:extent cx="6200775" cy="9382125"/>
            <wp:effectExtent l="0" t="0" r="9525" b="952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200775" cy="9382125"/>
                    </a:xfrm>
                    <a:prstGeom prst="rect">
                      <a:avLst/>
                    </a:prstGeom>
                    <a:noFill/>
                    <a:ln>
                      <a:noFill/>
                    </a:ln>
                  </pic:spPr>
                </pic:pic>
              </a:graphicData>
            </a:graphic>
          </wp:inline>
        </w:drawing>
      </w:r>
      <w:r w:rsidRPr="00CF01A5">
        <w:rPr>
          <w:rFonts w:eastAsia="Times New Roman"/>
          <w:b/>
          <w:sz w:val="20"/>
          <w:szCs w:val="20"/>
          <w:lang w:eastAsia="ru-RU"/>
        </w:rPr>
        <w:t xml:space="preserve"> </w:t>
      </w:r>
      <w:r w:rsidR="00580B24" w:rsidRPr="00580B24">
        <w:rPr>
          <w:rFonts w:eastAsia="Times New Roman"/>
          <w:b/>
          <w:noProof/>
          <w:sz w:val="20"/>
          <w:szCs w:val="20"/>
          <w:lang w:eastAsia="ru-RU"/>
        </w:rPr>
        <w:drawing>
          <wp:inline distT="0" distB="0" distL="0" distR="0">
            <wp:extent cx="6382279" cy="3191774"/>
            <wp:effectExtent l="0" t="0" r="0" b="889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398508" cy="3199890"/>
                    </a:xfrm>
                    <a:prstGeom prst="rect">
                      <a:avLst/>
                    </a:prstGeom>
                    <a:noFill/>
                    <a:ln>
                      <a:noFill/>
                    </a:ln>
                  </pic:spPr>
                </pic:pic>
              </a:graphicData>
            </a:graphic>
          </wp:inline>
        </w:drawing>
      </w:r>
    </w:p>
    <w:p w:rsidR="005B54D0" w:rsidRPr="00E42F25" w:rsidRDefault="005B54D0" w:rsidP="005B54D0">
      <w:pPr>
        <w:numPr>
          <w:ilvl w:val="0"/>
          <w:numId w:val="38"/>
        </w:numPr>
        <w:tabs>
          <w:tab w:val="left" w:pos="284"/>
        </w:tabs>
        <w:suppressAutoHyphens w:val="0"/>
        <w:rPr>
          <w:b/>
          <w:sz w:val="22"/>
        </w:rPr>
      </w:pPr>
      <w:r w:rsidRPr="00E42F25">
        <w:rPr>
          <w:b/>
          <w:sz w:val="22"/>
        </w:rPr>
        <w:t>Форма предоставления результатов на русском языке:</w:t>
      </w:r>
    </w:p>
    <w:p w:rsidR="005B54D0" w:rsidRPr="0063109B" w:rsidRDefault="005B54D0" w:rsidP="005B54D0">
      <w:pPr>
        <w:tabs>
          <w:tab w:val="left" w:pos="284"/>
        </w:tabs>
        <w:ind w:left="568"/>
        <w:rPr>
          <w:b/>
          <w:sz w:val="20"/>
        </w:rPr>
      </w:pPr>
    </w:p>
    <w:p w:rsidR="005B54D0" w:rsidRDefault="005B54D0" w:rsidP="005B54D0">
      <w:pPr>
        <w:tabs>
          <w:tab w:val="left" w:pos="284"/>
        </w:tabs>
        <w:rPr>
          <w:sz w:val="22"/>
        </w:rPr>
      </w:pPr>
      <w:r w:rsidRPr="00E42F25">
        <w:rPr>
          <w:sz w:val="22"/>
        </w:rPr>
        <w:t xml:space="preserve">Технико-коммерческое предложение на поставку катализаторов в реактора </w:t>
      </w:r>
      <w:r w:rsidRPr="00E42F25">
        <w:rPr>
          <w:sz w:val="22"/>
          <w:lang w:val="en-US"/>
        </w:rPr>
        <w:t>R</w:t>
      </w:r>
      <w:r w:rsidRPr="00E42F25">
        <w:rPr>
          <w:sz w:val="22"/>
        </w:rPr>
        <w:t xml:space="preserve">-801, 802 </w:t>
      </w:r>
      <w:proofErr w:type="spellStart"/>
      <w:r w:rsidRPr="00E42F25">
        <w:rPr>
          <w:sz w:val="22"/>
        </w:rPr>
        <w:t>изодепарафинизации</w:t>
      </w:r>
      <w:proofErr w:type="spellEnd"/>
      <w:r w:rsidRPr="00E42F25">
        <w:rPr>
          <w:sz w:val="22"/>
        </w:rPr>
        <w:t xml:space="preserve"> блока установки гидрокрекинга по производству базовых масел </w:t>
      </w:r>
      <w:r w:rsidRPr="00E42F25">
        <w:rPr>
          <w:sz w:val="22"/>
          <w:lang w:val="en-US"/>
        </w:rPr>
        <w:t>III</w:t>
      </w:r>
      <w:r w:rsidRPr="00E42F25">
        <w:rPr>
          <w:sz w:val="22"/>
        </w:rPr>
        <w:t xml:space="preserve"> группы. </w:t>
      </w:r>
      <w:r w:rsidRPr="0081145A">
        <w:rPr>
          <w:b/>
          <w:sz w:val="22"/>
        </w:rPr>
        <w:t xml:space="preserve">Наличие данной заполненной </w:t>
      </w:r>
      <w:r>
        <w:rPr>
          <w:b/>
          <w:sz w:val="22"/>
        </w:rPr>
        <w:t xml:space="preserve">и завизированной поставщиком </w:t>
      </w:r>
      <w:r w:rsidRPr="0081145A">
        <w:rPr>
          <w:b/>
          <w:sz w:val="22"/>
        </w:rPr>
        <w:t>формы в ТКП обязательно.</w:t>
      </w:r>
    </w:p>
    <w:p w:rsidR="005B54D0" w:rsidRPr="00E42F25" w:rsidRDefault="005B54D0" w:rsidP="005B54D0">
      <w:pPr>
        <w:tabs>
          <w:tab w:val="left" w:pos="284"/>
        </w:tabs>
        <w:rPr>
          <w:b/>
          <w:sz w:val="22"/>
        </w:rPr>
      </w:pPr>
    </w:p>
    <w:tbl>
      <w:tblPr>
        <w:tblW w:w="1006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395"/>
        <w:gridCol w:w="1417"/>
        <w:gridCol w:w="1412"/>
        <w:gridCol w:w="1423"/>
        <w:gridCol w:w="1418"/>
      </w:tblGrid>
      <w:tr w:rsidR="005B54D0" w:rsidRPr="002B4C8E" w:rsidTr="00E65C88">
        <w:tc>
          <w:tcPr>
            <w:tcW w:w="7224" w:type="dxa"/>
            <w:gridSpan w:val="3"/>
            <w:shd w:val="clear" w:color="auto" w:fill="auto"/>
          </w:tcPr>
          <w:p w:rsidR="005B54D0" w:rsidRPr="00AE139D" w:rsidRDefault="005B54D0" w:rsidP="00E65C88">
            <w:pPr>
              <w:tabs>
                <w:tab w:val="left" w:pos="284"/>
              </w:tabs>
              <w:spacing w:line="276" w:lineRule="auto"/>
              <w:jc w:val="both"/>
              <w:rPr>
                <w:sz w:val="20"/>
              </w:rPr>
            </w:pPr>
            <w:r w:rsidRPr="00AE139D">
              <w:rPr>
                <w:sz w:val="20"/>
              </w:rPr>
              <w:t>Показатели</w:t>
            </w:r>
          </w:p>
        </w:tc>
        <w:tc>
          <w:tcPr>
            <w:tcW w:w="2841" w:type="dxa"/>
            <w:gridSpan w:val="2"/>
            <w:shd w:val="clear" w:color="auto" w:fill="auto"/>
          </w:tcPr>
          <w:p w:rsidR="005B54D0" w:rsidRPr="00AE139D" w:rsidRDefault="005B54D0" w:rsidP="00E65C88">
            <w:pPr>
              <w:tabs>
                <w:tab w:val="left" w:pos="284"/>
              </w:tabs>
              <w:spacing w:line="276" w:lineRule="auto"/>
              <w:jc w:val="both"/>
              <w:rPr>
                <w:sz w:val="20"/>
              </w:rPr>
            </w:pPr>
          </w:p>
        </w:tc>
      </w:tr>
      <w:tr w:rsidR="005B54D0" w:rsidRPr="002B4C8E" w:rsidTr="00E65C88">
        <w:tc>
          <w:tcPr>
            <w:tcW w:w="7224" w:type="dxa"/>
            <w:gridSpan w:val="3"/>
            <w:shd w:val="clear" w:color="auto" w:fill="auto"/>
          </w:tcPr>
          <w:p w:rsidR="005B54D0" w:rsidRPr="00AE139D" w:rsidRDefault="005B54D0" w:rsidP="00E65C88">
            <w:pPr>
              <w:tabs>
                <w:tab w:val="left" w:pos="284"/>
              </w:tabs>
              <w:spacing w:line="276" w:lineRule="auto"/>
              <w:jc w:val="both"/>
              <w:rPr>
                <w:sz w:val="20"/>
              </w:rPr>
            </w:pPr>
            <w:r w:rsidRPr="00AE139D">
              <w:rPr>
                <w:sz w:val="20"/>
              </w:rPr>
              <w:t>Марка катализатора</w:t>
            </w:r>
          </w:p>
        </w:tc>
        <w:tc>
          <w:tcPr>
            <w:tcW w:w="2841" w:type="dxa"/>
            <w:gridSpan w:val="2"/>
            <w:shd w:val="clear" w:color="auto" w:fill="auto"/>
          </w:tcPr>
          <w:p w:rsidR="005B54D0" w:rsidRPr="00AE139D" w:rsidRDefault="005B54D0" w:rsidP="00E65C88">
            <w:pPr>
              <w:tabs>
                <w:tab w:val="left" w:pos="284"/>
              </w:tabs>
              <w:spacing w:line="276" w:lineRule="auto"/>
              <w:ind w:right="317"/>
              <w:jc w:val="both"/>
              <w:rPr>
                <w:sz w:val="20"/>
              </w:rPr>
            </w:pPr>
          </w:p>
        </w:tc>
      </w:tr>
      <w:tr w:rsidR="005B54D0" w:rsidRPr="002B4C8E" w:rsidTr="00E65C88">
        <w:tc>
          <w:tcPr>
            <w:tcW w:w="7224" w:type="dxa"/>
            <w:gridSpan w:val="3"/>
            <w:shd w:val="clear" w:color="auto" w:fill="auto"/>
          </w:tcPr>
          <w:p w:rsidR="005B54D0" w:rsidRPr="00AE139D" w:rsidRDefault="005B54D0" w:rsidP="00E65C88">
            <w:pPr>
              <w:tabs>
                <w:tab w:val="left" w:pos="284"/>
              </w:tabs>
              <w:spacing w:line="276" w:lineRule="auto"/>
              <w:jc w:val="both"/>
              <w:rPr>
                <w:sz w:val="20"/>
              </w:rPr>
            </w:pPr>
            <w:r w:rsidRPr="00AE139D">
              <w:rPr>
                <w:sz w:val="20"/>
              </w:rPr>
              <w:t>Гигиенический сертификат, паспорт безопасности</w:t>
            </w:r>
          </w:p>
        </w:tc>
        <w:tc>
          <w:tcPr>
            <w:tcW w:w="2841" w:type="dxa"/>
            <w:gridSpan w:val="2"/>
            <w:shd w:val="clear" w:color="auto" w:fill="auto"/>
          </w:tcPr>
          <w:p w:rsidR="005B54D0" w:rsidRPr="00AE139D" w:rsidRDefault="005B54D0" w:rsidP="00E65C88">
            <w:pPr>
              <w:tabs>
                <w:tab w:val="left" w:pos="284"/>
              </w:tabs>
              <w:spacing w:line="276" w:lineRule="auto"/>
              <w:jc w:val="both"/>
              <w:rPr>
                <w:sz w:val="20"/>
              </w:rPr>
            </w:pPr>
          </w:p>
        </w:tc>
      </w:tr>
      <w:tr w:rsidR="005B54D0" w:rsidRPr="002B4C8E" w:rsidTr="00E65C88">
        <w:tc>
          <w:tcPr>
            <w:tcW w:w="7224" w:type="dxa"/>
            <w:gridSpan w:val="3"/>
            <w:shd w:val="clear" w:color="auto" w:fill="auto"/>
          </w:tcPr>
          <w:p w:rsidR="005B54D0" w:rsidRPr="00AE139D" w:rsidRDefault="005B54D0" w:rsidP="00E65C88">
            <w:pPr>
              <w:tabs>
                <w:tab w:val="left" w:pos="284"/>
              </w:tabs>
              <w:spacing w:line="276" w:lineRule="auto"/>
              <w:jc w:val="both"/>
              <w:rPr>
                <w:sz w:val="20"/>
              </w:rPr>
            </w:pPr>
            <w:r w:rsidRPr="00AE139D">
              <w:rPr>
                <w:sz w:val="20"/>
              </w:rPr>
              <w:t>ТУ, СТП и т.п.</w:t>
            </w:r>
          </w:p>
        </w:tc>
        <w:tc>
          <w:tcPr>
            <w:tcW w:w="2841" w:type="dxa"/>
            <w:gridSpan w:val="2"/>
            <w:shd w:val="clear" w:color="auto" w:fill="auto"/>
          </w:tcPr>
          <w:p w:rsidR="005B54D0" w:rsidRPr="00AE139D" w:rsidRDefault="005B54D0" w:rsidP="00E65C88">
            <w:pPr>
              <w:tabs>
                <w:tab w:val="left" w:pos="284"/>
              </w:tabs>
              <w:spacing w:line="276" w:lineRule="auto"/>
              <w:jc w:val="both"/>
              <w:rPr>
                <w:sz w:val="20"/>
              </w:rPr>
            </w:pPr>
          </w:p>
        </w:tc>
      </w:tr>
      <w:tr w:rsidR="005B54D0" w:rsidRPr="002B4C8E" w:rsidTr="00E65C88">
        <w:tc>
          <w:tcPr>
            <w:tcW w:w="7224" w:type="dxa"/>
            <w:gridSpan w:val="3"/>
            <w:shd w:val="clear" w:color="auto" w:fill="auto"/>
          </w:tcPr>
          <w:p w:rsidR="005B54D0" w:rsidRPr="00AE139D" w:rsidRDefault="005B54D0" w:rsidP="00E65C88">
            <w:pPr>
              <w:tabs>
                <w:tab w:val="left" w:pos="284"/>
              </w:tabs>
              <w:spacing w:line="276" w:lineRule="auto"/>
              <w:jc w:val="both"/>
              <w:rPr>
                <w:sz w:val="20"/>
              </w:rPr>
            </w:pPr>
            <w:r w:rsidRPr="00AE139D">
              <w:rPr>
                <w:sz w:val="20"/>
              </w:rPr>
              <w:t xml:space="preserve">Где выпускается и предполагается выпускать </w:t>
            </w:r>
          </w:p>
        </w:tc>
        <w:tc>
          <w:tcPr>
            <w:tcW w:w="2841" w:type="dxa"/>
            <w:gridSpan w:val="2"/>
            <w:shd w:val="clear" w:color="auto" w:fill="auto"/>
          </w:tcPr>
          <w:p w:rsidR="005B54D0" w:rsidRPr="00AE139D" w:rsidRDefault="005B54D0" w:rsidP="00E65C88">
            <w:pPr>
              <w:tabs>
                <w:tab w:val="left" w:pos="284"/>
              </w:tabs>
              <w:spacing w:line="276" w:lineRule="auto"/>
              <w:jc w:val="both"/>
              <w:rPr>
                <w:sz w:val="20"/>
              </w:rPr>
            </w:pPr>
          </w:p>
        </w:tc>
      </w:tr>
      <w:tr w:rsidR="005B54D0" w:rsidRPr="002B4C8E" w:rsidTr="00E65C88">
        <w:tc>
          <w:tcPr>
            <w:tcW w:w="7224" w:type="dxa"/>
            <w:gridSpan w:val="3"/>
            <w:shd w:val="clear" w:color="auto" w:fill="auto"/>
          </w:tcPr>
          <w:p w:rsidR="005B54D0" w:rsidRPr="00AE139D" w:rsidRDefault="005B54D0" w:rsidP="00E65C88">
            <w:pPr>
              <w:tabs>
                <w:tab w:val="left" w:pos="284"/>
              </w:tabs>
              <w:spacing w:line="276" w:lineRule="auto"/>
              <w:jc w:val="both"/>
              <w:rPr>
                <w:sz w:val="20"/>
              </w:rPr>
            </w:pPr>
            <w:r w:rsidRPr="00AE139D">
              <w:rPr>
                <w:snapToGrid w:val="0"/>
                <w:sz w:val="20"/>
              </w:rPr>
              <w:t>Наличие положительного опыта эксплуатации каталитической системы в Российской Федерации.</w:t>
            </w:r>
          </w:p>
        </w:tc>
        <w:tc>
          <w:tcPr>
            <w:tcW w:w="2841" w:type="dxa"/>
            <w:gridSpan w:val="2"/>
            <w:shd w:val="clear" w:color="auto" w:fill="auto"/>
          </w:tcPr>
          <w:p w:rsidR="005B54D0" w:rsidRPr="00AE139D" w:rsidRDefault="005B54D0" w:rsidP="00E65C88">
            <w:pPr>
              <w:tabs>
                <w:tab w:val="left" w:pos="284"/>
              </w:tabs>
              <w:spacing w:line="276" w:lineRule="auto"/>
              <w:jc w:val="both"/>
              <w:rPr>
                <w:sz w:val="20"/>
              </w:rPr>
            </w:pPr>
          </w:p>
        </w:tc>
      </w:tr>
      <w:tr w:rsidR="005B54D0" w:rsidRPr="002B4C8E" w:rsidTr="00E65C88">
        <w:tc>
          <w:tcPr>
            <w:tcW w:w="7224" w:type="dxa"/>
            <w:gridSpan w:val="3"/>
            <w:shd w:val="clear" w:color="auto" w:fill="auto"/>
          </w:tcPr>
          <w:p w:rsidR="005B54D0" w:rsidRPr="00AE139D" w:rsidRDefault="005B54D0" w:rsidP="00E65C88">
            <w:pPr>
              <w:tabs>
                <w:tab w:val="left" w:pos="284"/>
              </w:tabs>
              <w:spacing w:line="276" w:lineRule="auto"/>
              <w:jc w:val="center"/>
              <w:rPr>
                <w:b/>
                <w:sz w:val="20"/>
              </w:rPr>
            </w:pPr>
            <w:r w:rsidRPr="00AE139D">
              <w:rPr>
                <w:b/>
                <w:sz w:val="20"/>
              </w:rPr>
              <w:t xml:space="preserve">Характеристика катализатора </w:t>
            </w:r>
            <w:proofErr w:type="spellStart"/>
            <w:r w:rsidRPr="00AE139D">
              <w:rPr>
                <w:b/>
                <w:sz w:val="20"/>
              </w:rPr>
              <w:t>изодепарафинизации</w:t>
            </w:r>
            <w:proofErr w:type="spellEnd"/>
            <w:r w:rsidRPr="00AE139D">
              <w:rPr>
                <w:b/>
                <w:sz w:val="20"/>
              </w:rPr>
              <w:t>:</w:t>
            </w:r>
          </w:p>
        </w:tc>
        <w:tc>
          <w:tcPr>
            <w:tcW w:w="2841" w:type="dxa"/>
            <w:gridSpan w:val="2"/>
            <w:shd w:val="clear" w:color="auto" w:fill="auto"/>
          </w:tcPr>
          <w:p w:rsidR="005B54D0" w:rsidRPr="00AE139D" w:rsidRDefault="005B54D0" w:rsidP="00E65C88">
            <w:pPr>
              <w:tabs>
                <w:tab w:val="left" w:pos="284"/>
              </w:tabs>
              <w:spacing w:line="276" w:lineRule="auto"/>
              <w:jc w:val="both"/>
              <w:rPr>
                <w:sz w:val="20"/>
              </w:rPr>
            </w:pPr>
          </w:p>
        </w:tc>
      </w:tr>
      <w:tr w:rsidR="005B54D0" w:rsidRPr="002B4C8E" w:rsidTr="00E65C88">
        <w:tc>
          <w:tcPr>
            <w:tcW w:w="7224" w:type="dxa"/>
            <w:gridSpan w:val="3"/>
            <w:shd w:val="clear" w:color="auto" w:fill="auto"/>
          </w:tcPr>
          <w:p w:rsidR="005B54D0" w:rsidRPr="00AE139D" w:rsidRDefault="005B54D0" w:rsidP="00E65C88">
            <w:pPr>
              <w:tabs>
                <w:tab w:val="left" w:pos="284"/>
              </w:tabs>
              <w:spacing w:line="276" w:lineRule="auto"/>
              <w:jc w:val="both"/>
              <w:rPr>
                <w:sz w:val="20"/>
              </w:rPr>
            </w:pPr>
            <w:r w:rsidRPr="00AE139D">
              <w:rPr>
                <w:sz w:val="20"/>
              </w:rPr>
              <w:t>Тип катализатора</w:t>
            </w:r>
          </w:p>
        </w:tc>
        <w:tc>
          <w:tcPr>
            <w:tcW w:w="2841" w:type="dxa"/>
            <w:gridSpan w:val="2"/>
            <w:shd w:val="clear" w:color="auto" w:fill="auto"/>
          </w:tcPr>
          <w:p w:rsidR="005B54D0" w:rsidRPr="00AE139D" w:rsidRDefault="005B54D0" w:rsidP="00E65C88">
            <w:pPr>
              <w:tabs>
                <w:tab w:val="left" w:pos="284"/>
              </w:tabs>
              <w:spacing w:line="276" w:lineRule="auto"/>
              <w:jc w:val="both"/>
              <w:rPr>
                <w:sz w:val="20"/>
              </w:rPr>
            </w:pPr>
          </w:p>
        </w:tc>
      </w:tr>
      <w:tr w:rsidR="005B54D0" w:rsidRPr="002B4C8E" w:rsidTr="00E65C88">
        <w:tc>
          <w:tcPr>
            <w:tcW w:w="7224" w:type="dxa"/>
            <w:gridSpan w:val="3"/>
            <w:shd w:val="clear" w:color="auto" w:fill="auto"/>
          </w:tcPr>
          <w:p w:rsidR="005B54D0" w:rsidRPr="00AE139D" w:rsidRDefault="005B54D0" w:rsidP="00E65C88">
            <w:pPr>
              <w:tabs>
                <w:tab w:val="left" w:pos="284"/>
              </w:tabs>
              <w:spacing w:line="276" w:lineRule="auto"/>
              <w:jc w:val="both"/>
              <w:rPr>
                <w:sz w:val="20"/>
              </w:rPr>
            </w:pPr>
            <w:r w:rsidRPr="00AE139D">
              <w:rPr>
                <w:sz w:val="20"/>
              </w:rPr>
              <w:t>Массовая доля активных компонентов, % масс.</w:t>
            </w:r>
          </w:p>
        </w:tc>
        <w:tc>
          <w:tcPr>
            <w:tcW w:w="2841" w:type="dxa"/>
            <w:gridSpan w:val="2"/>
            <w:shd w:val="clear" w:color="auto" w:fill="auto"/>
          </w:tcPr>
          <w:p w:rsidR="005B54D0" w:rsidRPr="00AE139D" w:rsidRDefault="005B54D0" w:rsidP="00E65C88">
            <w:pPr>
              <w:tabs>
                <w:tab w:val="left" w:pos="284"/>
              </w:tabs>
              <w:spacing w:line="276" w:lineRule="auto"/>
              <w:jc w:val="both"/>
              <w:rPr>
                <w:sz w:val="20"/>
              </w:rPr>
            </w:pPr>
          </w:p>
        </w:tc>
      </w:tr>
      <w:tr w:rsidR="005B54D0" w:rsidRPr="002B4C8E" w:rsidTr="00E65C88">
        <w:tc>
          <w:tcPr>
            <w:tcW w:w="7224" w:type="dxa"/>
            <w:gridSpan w:val="3"/>
            <w:shd w:val="clear" w:color="auto" w:fill="auto"/>
          </w:tcPr>
          <w:p w:rsidR="005B54D0" w:rsidRPr="00AE139D" w:rsidRDefault="005B54D0" w:rsidP="00E65C88">
            <w:pPr>
              <w:tabs>
                <w:tab w:val="left" w:pos="284"/>
              </w:tabs>
              <w:spacing w:line="276" w:lineRule="auto"/>
              <w:jc w:val="both"/>
              <w:rPr>
                <w:sz w:val="20"/>
              </w:rPr>
            </w:pPr>
            <w:r w:rsidRPr="00AE139D">
              <w:rPr>
                <w:sz w:val="20"/>
              </w:rPr>
              <w:t xml:space="preserve">Размер </w:t>
            </w:r>
            <w:proofErr w:type="spellStart"/>
            <w:r w:rsidRPr="00AE139D">
              <w:rPr>
                <w:sz w:val="20"/>
              </w:rPr>
              <w:t>экструдатов</w:t>
            </w:r>
            <w:proofErr w:type="spellEnd"/>
            <w:r w:rsidRPr="00AE139D">
              <w:rPr>
                <w:sz w:val="20"/>
                <w:lang w:val="en-US"/>
              </w:rPr>
              <w:t>:</w:t>
            </w:r>
          </w:p>
        </w:tc>
        <w:tc>
          <w:tcPr>
            <w:tcW w:w="2841" w:type="dxa"/>
            <w:gridSpan w:val="2"/>
            <w:shd w:val="clear" w:color="auto" w:fill="auto"/>
          </w:tcPr>
          <w:p w:rsidR="005B54D0" w:rsidRPr="00AE139D" w:rsidRDefault="005B54D0" w:rsidP="00E65C88">
            <w:pPr>
              <w:tabs>
                <w:tab w:val="left" w:pos="284"/>
              </w:tabs>
              <w:spacing w:line="276" w:lineRule="auto"/>
              <w:jc w:val="both"/>
              <w:rPr>
                <w:sz w:val="20"/>
              </w:rPr>
            </w:pPr>
          </w:p>
        </w:tc>
      </w:tr>
      <w:tr w:rsidR="005B54D0" w:rsidRPr="002B4C8E" w:rsidTr="00E65C88">
        <w:tc>
          <w:tcPr>
            <w:tcW w:w="7224" w:type="dxa"/>
            <w:gridSpan w:val="3"/>
            <w:shd w:val="clear" w:color="auto" w:fill="auto"/>
          </w:tcPr>
          <w:p w:rsidR="005B54D0" w:rsidRPr="00AE139D" w:rsidRDefault="005B54D0" w:rsidP="00E65C88">
            <w:pPr>
              <w:tabs>
                <w:tab w:val="left" w:pos="284"/>
              </w:tabs>
              <w:spacing w:line="276" w:lineRule="auto"/>
              <w:jc w:val="both"/>
              <w:rPr>
                <w:sz w:val="20"/>
              </w:rPr>
            </w:pPr>
            <w:r w:rsidRPr="00AE139D">
              <w:rPr>
                <w:sz w:val="20"/>
              </w:rPr>
              <w:t>- форма</w:t>
            </w:r>
          </w:p>
        </w:tc>
        <w:tc>
          <w:tcPr>
            <w:tcW w:w="2841" w:type="dxa"/>
            <w:gridSpan w:val="2"/>
            <w:shd w:val="clear" w:color="auto" w:fill="auto"/>
          </w:tcPr>
          <w:p w:rsidR="005B54D0" w:rsidRPr="00AE139D" w:rsidRDefault="005B54D0" w:rsidP="00E65C88">
            <w:pPr>
              <w:tabs>
                <w:tab w:val="left" w:pos="284"/>
              </w:tabs>
              <w:spacing w:line="276" w:lineRule="auto"/>
              <w:jc w:val="both"/>
              <w:rPr>
                <w:sz w:val="20"/>
              </w:rPr>
            </w:pPr>
          </w:p>
        </w:tc>
      </w:tr>
      <w:tr w:rsidR="005B54D0" w:rsidRPr="002B4C8E" w:rsidTr="00E65C88">
        <w:tc>
          <w:tcPr>
            <w:tcW w:w="7224" w:type="dxa"/>
            <w:gridSpan w:val="3"/>
            <w:shd w:val="clear" w:color="auto" w:fill="auto"/>
          </w:tcPr>
          <w:p w:rsidR="005B54D0" w:rsidRPr="00AE139D" w:rsidRDefault="005B54D0" w:rsidP="00E65C88">
            <w:pPr>
              <w:tabs>
                <w:tab w:val="left" w:pos="284"/>
              </w:tabs>
              <w:spacing w:line="276" w:lineRule="auto"/>
              <w:jc w:val="both"/>
              <w:rPr>
                <w:sz w:val="20"/>
              </w:rPr>
            </w:pPr>
            <w:r w:rsidRPr="00AE139D">
              <w:rPr>
                <w:sz w:val="20"/>
              </w:rPr>
              <w:t>- диаметр, мм</w:t>
            </w:r>
          </w:p>
        </w:tc>
        <w:tc>
          <w:tcPr>
            <w:tcW w:w="2841" w:type="dxa"/>
            <w:gridSpan w:val="2"/>
            <w:shd w:val="clear" w:color="auto" w:fill="auto"/>
          </w:tcPr>
          <w:p w:rsidR="005B54D0" w:rsidRPr="00AE139D" w:rsidRDefault="005B54D0" w:rsidP="00E65C88">
            <w:pPr>
              <w:tabs>
                <w:tab w:val="left" w:pos="284"/>
              </w:tabs>
              <w:spacing w:line="276" w:lineRule="auto"/>
              <w:jc w:val="both"/>
              <w:rPr>
                <w:sz w:val="20"/>
              </w:rPr>
            </w:pPr>
          </w:p>
        </w:tc>
      </w:tr>
      <w:tr w:rsidR="005B54D0" w:rsidRPr="002B4C8E" w:rsidTr="00E65C88">
        <w:tc>
          <w:tcPr>
            <w:tcW w:w="7224" w:type="dxa"/>
            <w:gridSpan w:val="3"/>
            <w:shd w:val="clear" w:color="auto" w:fill="auto"/>
          </w:tcPr>
          <w:p w:rsidR="005B54D0" w:rsidRPr="00AE139D" w:rsidRDefault="005B54D0" w:rsidP="00E65C88">
            <w:pPr>
              <w:tabs>
                <w:tab w:val="left" w:pos="284"/>
              </w:tabs>
              <w:spacing w:line="276" w:lineRule="auto"/>
              <w:jc w:val="both"/>
              <w:rPr>
                <w:sz w:val="20"/>
              </w:rPr>
            </w:pPr>
            <w:r w:rsidRPr="00AE139D">
              <w:rPr>
                <w:sz w:val="20"/>
              </w:rPr>
              <w:t>- длина, мм</w:t>
            </w:r>
          </w:p>
        </w:tc>
        <w:tc>
          <w:tcPr>
            <w:tcW w:w="2841" w:type="dxa"/>
            <w:gridSpan w:val="2"/>
            <w:shd w:val="clear" w:color="auto" w:fill="auto"/>
          </w:tcPr>
          <w:p w:rsidR="005B54D0" w:rsidRPr="00AE139D" w:rsidRDefault="005B54D0" w:rsidP="00E65C88">
            <w:pPr>
              <w:tabs>
                <w:tab w:val="left" w:pos="284"/>
              </w:tabs>
              <w:spacing w:line="276" w:lineRule="auto"/>
              <w:jc w:val="both"/>
              <w:rPr>
                <w:sz w:val="20"/>
              </w:rPr>
            </w:pPr>
          </w:p>
        </w:tc>
      </w:tr>
      <w:tr w:rsidR="005B54D0" w:rsidRPr="002B4C8E" w:rsidTr="00E65C88">
        <w:tc>
          <w:tcPr>
            <w:tcW w:w="7224" w:type="dxa"/>
            <w:gridSpan w:val="3"/>
            <w:shd w:val="clear" w:color="auto" w:fill="auto"/>
          </w:tcPr>
          <w:p w:rsidR="005B54D0" w:rsidRPr="00AE139D" w:rsidRDefault="005B54D0" w:rsidP="00E65C88">
            <w:pPr>
              <w:tabs>
                <w:tab w:val="left" w:pos="284"/>
              </w:tabs>
              <w:spacing w:line="276" w:lineRule="auto"/>
              <w:jc w:val="both"/>
              <w:rPr>
                <w:sz w:val="20"/>
              </w:rPr>
            </w:pPr>
            <w:r w:rsidRPr="00AE139D">
              <w:rPr>
                <w:sz w:val="20"/>
              </w:rPr>
              <w:t>Насыпная плотность, кг</w:t>
            </w:r>
            <w:r w:rsidRPr="00AE139D">
              <w:rPr>
                <w:sz w:val="20"/>
                <w:lang w:val="en-US"/>
              </w:rPr>
              <w:t>/</w:t>
            </w:r>
            <w:r w:rsidRPr="00AE139D">
              <w:rPr>
                <w:sz w:val="20"/>
              </w:rPr>
              <w:t>м</w:t>
            </w:r>
            <w:r w:rsidRPr="00AE139D">
              <w:rPr>
                <w:sz w:val="20"/>
                <w:vertAlign w:val="superscript"/>
              </w:rPr>
              <w:t>3</w:t>
            </w:r>
          </w:p>
        </w:tc>
        <w:tc>
          <w:tcPr>
            <w:tcW w:w="2841" w:type="dxa"/>
            <w:gridSpan w:val="2"/>
            <w:shd w:val="clear" w:color="auto" w:fill="auto"/>
          </w:tcPr>
          <w:p w:rsidR="005B54D0" w:rsidRPr="00AE139D" w:rsidRDefault="005B54D0" w:rsidP="00E65C88">
            <w:pPr>
              <w:tabs>
                <w:tab w:val="left" w:pos="284"/>
              </w:tabs>
              <w:spacing w:line="276" w:lineRule="auto"/>
              <w:jc w:val="both"/>
              <w:rPr>
                <w:sz w:val="20"/>
              </w:rPr>
            </w:pPr>
          </w:p>
        </w:tc>
      </w:tr>
      <w:tr w:rsidR="005B54D0" w:rsidRPr="002B4C8E" w:rsidTr="00E65C88">
        <w:tc>
          <w:tcPr>
            <w:tcW w:w="7224" w:type="dxa"/>
            <w:gridSpan w:val="3"/>
            <w:shd w:val="clear" w:color="auto" w:fill="auto"/>
          </w:tcPr>
          <w:p w:rsidR="005B54D0" w:rsidRPr="00AE139D" w:rsidRDefault="005B54D0" w:rsidP="00E65C88">
            <w:pPr>
              <w:tabs>
                <w:tab w:val="left" w:pos="284"/>
              </w:tabs>
              <w:spacing w:line="276" w:lineRule="auto"/>
              <w:jc w:val="both"/>
              <w:rPr>
                <w:sz w:val="20"/>
              </w:rPr>
            </w:pPr>
            <w:r w:rsidRPr="00AE139D">
              <w:rPr>
                <w:sz w:val="20"/>
              </w:rPr>
              <w:t>Коэффициент прочности, кг/мм, средний/не менее</w:t>
            </w:r>
          </w:p>
        </w:tc>
        <w:tc>
          <w:tcPr>
            <w:tcW w:w="2841" w:type="dxa"/>
            <w:gridSpan w:val="2"/>
            <w:shd w:val="clear" w:color="auto" w:fill="auto"/>
          </w:tcPr>
          <w:p w:rsidR="005B54D0" w:rsidRPr="00AE139D" w:rsidRDefault="005B54D0" w:rsidP="00E65C88">
            <w:pPr>
              <w:tabs>
                <w:tab w:val="left" w:pos="284"/>
              </w:tabs>
              <w:spacing w:line="276" w:lineRule="auto"/>
              <w:jc w:val="both"/>
              <w:rPr>
                <w:sz w:val="20"/>
              </w:rPr>
            </w:pPr>
          </w:p>
        </w:tc>
      </w:tr>
      <w:tr w:rsidR="005B54D0" w:rsidRPr="002B4C8E" w:rsidTr="00E65C88">
        <w:tc>
          <w:tcPr>
            <w:tcW w:w="7224" w:type="dxa"/>
            <w:gridSpan w:val="3"/>
            <w:shd w:val="clear" w:color="auto" w:fill="auto"/>
          </w:tcPr>
          <w:p w:rsidR="005B54D0" w:rsidRPr="00AE139D" w:rsidRDefault="005B54D0" w:rsidP="00E65C88">
            <w:pPr>
              <w:tabs>
                <w:tab w:val="left" w:pos="284"/>
              </w:tabs>
              <w:spacing w:line="276" w:lineRule="auto"/>
              <w:jc w:val="both"/>
              <w:rPr>
                <w:sz w:val="20"/>
              </w:rPr>
            </w:pPr>
            <w:r w:rsidRPr="00AE139D">
              <w:rPr>
                <w:sz w:val="20"/>
              </w:rPr>
              <w:t>Удельная поверхность, м</w:t>
            </w:r>
            <w:r w:rsidRPr="00AE139D">
              <w:rPr>
                <w:sz w:val="20"/>
                <w:vertAlign w:val="superscript"/>
              </w:rPr>
              <w:t>2</w:t>
            </w:r>
            <w:r w:rsidRPr="00AE139D">
              <w:rPr>
                <w:sz w:val="20"/>
                <w:lang w:val="en-US"/>
              </w:rPr>
              <w:t>/</w:t>
            </w:r>
            <w:r w:rsidRPr="00AE139D">
              <w:rPr>
                <w:sz w:val="20"/>
              </w:rPr>
              <w:t>г</w:t>
            </w:r>
          </w:p>
        </w:tc>
        <w:tc>
          <w:tcPr>
            <w:tcW w:w="2841" w:type="dxa"/>
            <w:gridSpan w:val="2"/>
            <w:shd w:val="clear" w:color="auto" w:fill="auto"/>
          </w:tcPr>
          <w:p w:rsidR="005B54D0" w:rsidRPr="00AE139D" w:rsidRDefault="005B54D0" w:rsidP="00E65C88">
            <w:pPr>
              <w:tabs>
                <w:tab w:val="left" w:pos="284"/>
              </w:tabs>
              <w:spacing w:line="276" w:lineRule="auto"/>
              <w:jc w:val="both"/>
              <w:rPr>
                <w:sz w:val="20"/>
              </w:rPr>
            </w:pPr>
          </w:p>
        </w:tc>
      </w:tr>
      <w:tr w:rsidR="005B54D0" w:rsidRPr="002B4C8E" w:rsidTr="00E65C88">
        <w:tc>
          <w:tcPr>
            <w:tcW w:w="7224" w:type="dxa"/>
            <w:gridSpan w:val="3"/>
            <w:shd w:val="clear" w:color="auto" w:fill="auto"/>
          </w:tcPr>
          <w:p w:rsidR="005B54D0" w:rsidRPr="00AE139D" w:rsidRDefault="005B54D0" w:rsidP="00E65C88">
            <w:pPr>
              <w:tabs>
                <w:tab w:val="left" w:pos="284"/>
              </w:tabs>
              <w:spacing w:line="276" w:lineRule="auto"/>
              <w:jc w:val="both"/>
              <w:rPr>
                <w:sz w:val="20"/>
              </w:rPr>
            </w:pPr>
            <w:r w:rsidRPr="00AE139D">
              <w:rPr>
                <w:sz w:val="20"/>
              </w:rPr>
              <w:t>Общий объем пор, см</w:t>
            </w:r>
            <w:r w:rsidRPr="00AE139D">
              <w:rPr>
                <w:sz w:val="20"/>
                <w:vertAlign w:val="superscript"/>
              </w:rPr>
              <w:t>3</w:t>
            </w:r>
            <w:r w:rsidRPr="00AE139D">
              <w:rPr>
                <w:sz w:val="20"/>
              </w:rPr>
              <w:t>/г</w:t>
            </w:r>
          </w:p>
        </w:tc>
        <w:tc>
          <w:tcPr>
            <w:tcW w:w="2841" w:type="dxa"/>
            <w:gridSpan w:val="2"/>
            <w:shd w:val="clear" w:color="auto" w:fill="auto"/>
          </w:tcPr>
          <w:p w:rsidR="005B54D0" w:rsidRPr="00AE139D" w:rsidRDefault="005B54D0" w:rsidP="00E65C88">
            <w:pPr>
              <w:tabs>
                <w:tab w:val="left" w:pos="284"/>
              </w:tabs>
              <w:spacing w:line="276" w:lineRule="auto"/>
              <w:jc w:val="both"/>
              <w:rPr>
                <w:sz w:val="20"/>
              </w:rPr>
            </w:pPr>
          </w:p>
        </w:tc>
      </w:tr>
      <w:tr w:rsidR="005B54D0" w:rsidRPr="002B4C8E" w:rsidTr="00E65C88">
        <w:tc>
          <w:tcPr>
            <w:tcW w:w="7224" w:type="dxa"/>
            <w:gridSpan w:val="3"/>
            <w:shd w:val="clear" w:color="auto" w:fill="auto"/>
          </w:tcPr>
          <w:p w:rsidR="005B54D0" w:rsidRPr="00AE139D" w:rsidRDefault="005B54D0" w:rsidP="00E65C88">
            <w:pPr>
              <w:tabs>
                <w:tab w:val="left" w:pos="284"/>
              </w:tabs>
              <w:spacing w:line="276" w:lineRule="auto"/>
              <w:jc w:val="both"/>
              <w:rPr>
                <w:sz w:val="20"/>
              </w:rPr>
            </w:pPr>
            <w:r w:rsidRPr="00AE139D">
              <w:rPr>
                <w:sz w:val="20"/>
              </w:rPr>
              <w:t>Массовая доля влаги, %</w:t>
            </w:r>
          </w:p>
        </w:tc>
        <w:tc>
          <w:tcPr>
            <w:tcW w:w="2841" w:type="dxa"/>
            <w:gridSpan w:val="2"/>
            <w:shd w:val="clear" w:color="auto" w:fill="auto"/>
          </w:tcPr>
          <w:p w:rsidR="005B54D0" w:rsidRPr="00AE139D" w:rsidRDefault="005B54D0" w:rsidP="00E65C88">
            <w:pPr>
              <w:tabs>
                <w:tab w:val="left" w:pos="284"/>
              </w:tabs>
              <w:spacing w:line="276" w:lineRule="auto"/>
              <w:jc w:val="both"/>
              <w:rPr>
                <w:sz w:val="20"/>
              </w:rPr>
            </w:pPr>
          </w:p>
        </w:tc>
      </w:tr>
      <w:tr w:rsidR="005B54D0" w:rsidRPr="002B4C8E" w:rsidTr="00E65C88">
        <w:tc>
          <w:tcPr>
            <w:tcW w:w="7224" w:type="dxa"/>
            <w:gridSpan w:val="3"/>
            <w:shd w:val="clear" w:color="auto" w:fill="auto"/>
          </w:tcPr>
          <w:p w:rsidR="005B54D0" w:rsidRPr="00AE139D" w:rsidRDefault="005B54D0" w:rsidP="00E65C88">
            <w:pPr>
              <w:tabs>
                <w:tab w:val="left" w:pos="284"/>
              </w:tabs>
              <w:spacing w:line="276" w:lineRule="auto"/>
              <w:jc w:val="both"/>
              <w:rPr>
                <w:sz w:val="20"/>
              </w:rPr>
            </w:pPr>
            <w:r w:rsidRPr="00AE139D">
              <w:rPr>
                <w:sz w:val="20"/>
              </w:rPr>
              <w:t>Массовая доля частиц менее 1 мм, % не более</w:t>
            </w:r>
          </w:p>
        </w:tc>
        <w:tc>
          <w:tcPr>
            <w:tcW w:w="2841" w:type="dxa"/>
            <w:gridSpan w:val="2"/>
            <w:shd w:val="clear" w:color="auto" w:fill="auto"/>
          </w:tcPr>
          <w:p w:rsidR="005B54D0" w:rsidRPr="00AE139D" w:rsidRDefault="005B54D0" w:rsidP="00E65C88">
            <w:pPr>
              <w:tabs>
                <w:tab w:val="left" w:pos="284"/>
              </w:tabs>
              <w:spacing w:line="276" w:lineRule="auto"/>
              <w:jc w:val="both"/>
              <w:rPr>
                <w:sz w:val="20"/>
              </w:rPr>
            </w:pPr>
          </w:p>
        </w:tc>
      </w:tr>
      <w:tr w:rsidR="005B54D0" w:rsidRPr="002B4C8E" w:rsidTr="00E65C88">
        <w:tc>
          <w:tcPr>
            <w:tcW w:w="7224" w:type="dxa"/>
            <w:gridSpan w:val="3"/>
            <w:shd w:val="clear" w:color="auto" w:fill="auto"/>
          </w:tcPr>
          <w:p w:rsidR="005B54D0" w:rsidRPr="00AE139D" w:rsidRDefault="005B54D0" w:rsidP="00E65C88">
            <w:pPr>
              <w:tabs>
                <w:tab w:val="left" w:pos="284"/>
              </w:tabs>
              <w:spacing w:line="276" w:lineRule="auto"/>
              <w:jc w:val="both"/>
              <w:rPr>
                <w:sz w:val="20"/>
              </w:rPr>
            </w:pPr>
            <w:r w:rsidRPr="00AE139D">
              <w:rPr>
                <w:sz w:val="20"/>
              </w:rPr>
              <w:t xml:space="preserve">Количество катализатора (диаграмма загрузки) </w:t>
            </w:r>
          </w:p>
        </w:tc>
        <w:tc>
          <w:tcPr>
            <w:tcW w:w="2841" w:type="dxa"/>
            <w:gridSpan w:val="2"/>
            <w:shd w:val="clear" w:color="auto" w:fill="auto"/>
          </w:tcPr>
          <w:p w:rsidR="005B54D0" w:rsidRPr="00AE139D" w:rsidRDefault="005B54D0" w:rsidP="00E65C88">
            <w:pPr>
              <w:tabs>
                <w:tab w:val="left" w:pos="284"/>
              </w:tabs>
              <w:spacing w:line="276" w:lineRule="auto"/>
              <w:jc w:val="both"/>
              <w:rPr>
                <w:sz w:val="20"/>
              </w:rPr>
            </w:pPr>
          </w:p>
        </w:tc>
      </w:tr>
      <w:tr w:rsidR="005B54D0" w:rsidRPr="002B4C8E" w:rsidTr="00E65C88">
        <w:tc>
          <w:tcPr>
            <w:tcW w:w="7224" w:type="dxa"/>
            <w:gridSpan w:val="3"/>
            <w:shd w:val="clear" w:color="auto" w:fill="auto"/>
          </w:tcPr>
          <w:p w:rsidR="005B54D0" w:rsidRPr="00AE139D" w:rsidRDefault="005B54D0" w:rsidP="00E65C88">
            <w:pPr>
              <w:tabs>
                <w:tab w:val="left" w:pos="284"/>
              </w:tabs>
              <w:spacing w:line="276" w:lineRule="auto"/>
              <w:jc w:val="both"/>
              <w:rPr>
                <w:sz w:val="20"/>
              </w:rPr>
            </w:pPr>
            <w:r w:rsidRPr="00AE139D">
              <w:rPr>
                <w:sz w:val="20"/>
              </w:rPr>
              <w:t>Тип загрузки (плотная, рукавная)</w:t>
            </w:r>
          </w:p>
        </w:tc>
        <w:tc>
          <w:tcPr>
            <w:tcW w:w="2841" w:type="dxa"/>
            <w:gridSpan w:val="2"/>
            <w:shd w:val="clear" w:color="auto" w:fill="auto"/>
          </w:tcPr>
          <w:p w:rsidR="005B54D0" w:rsidRPr="00AE139D" w:rsidRDefault="005B54D0" w:rsidP="00E65C88">
            <w:pPr>
              <w:tabs>
                <w:tab w:val="left" w:pos="284"/>
              </w:tabs>
              <w:spacing w:line="276" w:lineRule="auto"/>
              <w:jc w:val="both"/>
              <w:rPr>
                <w:sz w:val="20"/>
              </w:rPr>
            </w:pPr>
          </w:p>
        </w:tc>
      </w:tr>
      <w:tr w:rsidR="005B54D0" w:rsidRPr="002B4C8E" w:rsidTr="00E65C88">
        <w:tc>
          <w:tcPr>
            <w:tcW w:w="7224" w:type="dxa"/>
            <w:gridSpan w:val="3"/>
            <w:shd w:val="clear" w:color="auto" w:fill="auto"/>
          </w:tcPr>
          <w:p w:rsidR="005B54D0" w:rsidRPr="00AE139D" w:rsidRDefault="005B54D0" w:rsidP="00E65C88">
            <w:pPr>
              <w:tabs>
                <w:tab w:val="left" w:pos="284"/>
              </w:tabs>
              <w:spacing w:line="276" w:lineRule="auto"/>
              <w:jc w:val="both"/>
              <w:rPr>
                <w:sz w:val="20"/>
              </w:rPr>
            </w:pPr>
            <w:r w:rsidRPr="00AE139D">
              <w:rPr>
                <w:sz w:val="20"/>
              </w:rPr>
              <w:t>Инструкция по приведению в активную форму</w:t>
            </w:r>
          </w:p>
        </w:tc>
        <w:tc>
          <w:tcPr>
            <w:tcW w:w="2841" w:type="dxa"/>
            <w:gridSpan w:val="2"/>
            <w:shd w:val="clear" w:color="auto" w:fill="auto"/>
          </w:tcPr>
          <w:p w:rsidR="005B54D0" w:rsidRPr="00AE139D" w:rsidRDefault="005B54D0" w:rsidP="00E65C88">
            <w:pPr>
              <w:tabs>
                <w:tab w:val="left" w:pos="284"/>
              </w:tabs>
              <w:spacing w:line="276" w:lineRule="auto"/>
              <w:jc w:val="both"/>
              <w:rPr>
                <w:sz w:val="20"/>
              </w:rPr>
            </w:pPr>
          </w:p>
        </w:tc>
      </w:tr>
      <w:tr w:rsidR="005B54D0" w:rsidRPr="002B4C8E" w:rsidTr="00E65C88">
        <w:tc>
          <w:tcPr>
            <w:tcW w:w="7224" w:type="dxa"/>
            <w:gridSpan w:val="3"/>
            <w:shd w:val="clear" w:color="auto" w:fill="auto"/>
          </w:tcPr>
          <w:p w:rsidR="005B54D0" w:rsidRPr="00AE139D" w:rsidRDefault="005B54D0" w:rsidP="00E65C88">
            <w:pPr>
              <w:tabs>
                <w:tab w:val="left" w:pos="284"/>
              </w:tabs>
              <w:spacing w:line="276" w:lineRule="auto"/>
              <w:jc w:val="center"/>
              <w:rPr>
                <w:b/>
                <w:sz w:val="20"/>
              </w:rPr>
            </w:pPr>
            <w:r w:rsidRPr="00AE139D">
              <w:rPr>
                <w:b/>
                <w:sz w:val="20"/>
              </w:rPr>
              <w:t>Технологические параметры</w:t>
            </w:r>
            <w:r w:rsidRPr="00AE139D">
              <w:rPr>
                <w:b/>
                <w:sz w:val="20"/>
                <w:lang w:val="en-US"/>
              </w:rPr>
              <w:t>:</w:t>
            </w:r>
          </w:p>
        </w:tc>
        <w:tc>
          <w:tcPr>
            <w:tcW w:w="2841" w:type="dxa"/>
            <w:gridSpan w:val="2"/>
            <w:shd w:val="clear" w:color="auto" w:fill="auto"/>
          </w:tcPr>
          <w:p w:rsidR="005B54D0" w:rsidRPr="00AE139D" w:rsidRDefault="005B54D0" w:rsidP="00E65C88">
            <w:pPr>
              <w:tabs>
                <w:tab w:val="left" w:pos="284"/>
              </w:tabs>
              <w:spacing w:line="276" w:lineRule="auto"/>
              <w:jc w:val="both"/>
              <w:rPr>
                <w:sz w:val="20"/>
              </w:rPr>
            </w:pPr>
          </w:p>
        </w:tc>
      </w:tr>
      <w:tr w:rsidR="005B54D0" w:rsidRPr="002B4C8E" w:rsidTr="00E65C88">
        <w:trPr>
          <w:trHeight w:val="265"/>
        </w:trPr>
        <w:tc>
          <w:tcPr>
            <w:tcW w:w="7224" w:type="dxa"/>
            <w:gridSpan w:val="3"/>
            <w:shd w:val="clear" w:color="auto" w:fill="auto"/>
          </w:tcPr>
          <w:p w:rsidR="005B54D0" w:rsidRPr="00AE139D" w:rsidRDefault="005B54D0" w:rsidP="00E65C88">
            <w:pPr>
              <w:tabs>
                <w:tab w:val="left" w:pos="284"/>
              </w:tabs>
              <w:spacing w:line="276" w:lineRule="auto"/>
              <w:jc w:val="both"/>
              <w:rPr>
                <w:sz w:val="20"/>
              </w:rPr>
            </w:pPr>
            <w:r w:rsidRPr="00AE139D">
              <w:rPr>
                <w:sz w:val="20"/>
              </w:rPr>
              <w:t xml:space="preserve">Подтверждение выполнения гарантийных показателей при показателях качества сырья и условиях протекания процесса (п.4.1 и п.4.2 Технического задания).  </w:t>
            </w:r>
          </w:p>
        </w:tc>
        <w:tc>
          <w:tcPr>
            <w:tcW w:w="2841" w:type="dxa"/>
            <w:gridSpan w:val="2"/>
            <w:shd w:val="clear" w:color="auto" w:fill="auto"/>
          </w:tcPr>
          <w:p w:rsidR="005B54D0" w:rsidRPr="00AE139D" w:rsidRDefault="005B54D0" w:rsidP="00E65C88">
            <w:pPr>
              <w:tabs>
                <w:tab w:val="left" w:pos="284"/>
              </w:tabs>
              <w:spacing w:line="276" w:lineRule="auto"/>
              <w:jc w:val="center"/>
              <w:rPr>
                <w:sz w:val="20"/>
              </w:rPr>
            </w:pPr>
            <w:r w:rsidRPr="00AE139D">
              <w:rPr>
                <w:sz w:val="20"/>
              </w:rPr>
              <w:t>ДА/НЕТ</w:t>
            </w:r>
          </w:p>
        </w:tc>
      </w:tr>
      <w:tr w:rsidR="005B54D0" w:rsidRPr="002B4C8E" w:rsidTr="00E65C88">
        <w:tc>
          <w:tcPr>
            <w:tcW w:w="7224" w:type="dxa"/>
            <w:gridSpan w:val="3"/>
            <w:shd w:val="clear" w:color="auto" w:fill="auto"/>
          </w:tcPr>
          <w:p w:rsidR="005B54D0" w:rsidRPr="00AE139D" w:rsidRDefault="005B54D0" w:rsidP="00E65C88">
            <w:pPr>
              <w:tabs>
                <w:tab w:val="left" w:pos="284"/>
              </w:tabs>
              <w:spacing w:line="276" w:lineRule="auto"/>
              <w:jc w:val="both"/>
              <w:rPr>
                <w:sz w:val="20"/>
              </w:rPr>
            </w:pPr>
            <w:r w:rsidRPr="00AE139D">
              <w:rPr>
                <w:sz w:val="20"/>
              </w:rPr>
              <w:t>Гарантированный срок службы катализатора, лет</w:t>
            </w:r>
          </w:p>
        </w:tc>
        <w:tc>
          <w:tcPr>
            <w:tcW w:w="2841" w:type="dxa"/>
            <w:gridSpan w:val="2"/>
            <w:shd w:val="clear" w:color="auto" w:fill="auto"/>
          </w:tcPr>
          <w:p w:rsidR="005B54D0" w:rsidRPr="00AE139D" w:rsidRDefault="005B54D0" w:rsidP="00E65C88">
            <w:pPr>
              <w:tabs>
                <w:tab w:val="left" w:pos="284"/>
              </w:tabs>
              <w:spacing w:line="276" w:lineRule="auto"/>
              <w:jc w:val="both"/>
              <w:rPr>
                <w:sz w:val="20"/>
              </w:rPr>
            </w:pPr>
          </w:p>
        </w:tc>
      </w:tr>
      <w:tr w:rsidR="005B54D0" w:rsidRPr="002B4C8E" w:rsidTr="00E65C88">
        <w:tc>
          <w:tcPr>
            <w:tcW w:w="7224" w:type="dxa"/>
            <w:gridSpan w:val="3"/>
            <w:shd w:val="clear" w:color="auto" w:fill="auto"/>
          </w:tcPr>
          <w:p w:rsidR="005B54D0" w:rsidRPr="00AE139D" w:rsidRDefault="005B54D0" w:rsidP="00E65C88">
            <w:pPr>
              <w:tabs>
                <w:tab w:val="left" w:pos="284"/>
              </w:tabs>
              <w:spacing w:line="276" w:lineRule="auto"/>
              <w:jc w:val="both"/>
              <w:rPr>
                <w:sz w:val="20"/>
              </w:rPr>
            </w:pPr>
            <w:r w:rsidRPr="00AE139D">
              <w:rPr>
                <w:sz w:val="20"/>
              </w:rPr>
              <w:t>Ожидаемый срок службы катализатора, лет</w:t>
            </w:r>
          </w:p>
        </w:tc>
        <w:tc>
          <w:tcPr>
            <w:tcW w:w="2841" w:type="dxa"/>
            <w:gridSpan w:val="2"/>
            <w:shd w:val="clear" w:color="auto" w:fill="auto"/>
          </w:tcPr>
          <w:p w:rsidR="005B54D0" w:rsidRPr="00AE139D" w:rsidRDefault="005B54D0" w:rsidP="00E65C88">
            <w:pPr>
              <w:tabs>
                <w:tab w:val="left" w:pos="284"/>
              </w:tabs>
              <w:spacing w:line="276" w:lineRule="auto"/>
              <w:jc w:val="both"/>
              <w:rPr>
                <w:sz w:val="20"/>
              </w:rPr>
            </w:pPr>
          </w:p>
        </w:tc>
      </w:tr>
      <w:tr w:rsidR="005B54D0" w:rsidRPr="002B4C8E" w:rsidTr="00E65C88">
        <w:tc>
          <w:tcPr>
            <w:tcW w:w="7224" w:type="dxa"/>
            <w:gridSpan w:val="3"/>
            <w:shd w:val="clear" w:color="auto" w:fill="auto"/>
          </w:tcPr>
          <w:p w:rsidR="005B54D0" w:rsidRPr="00AE139D" w:rsidRDefault="005B54D0" w:rsidP="00E65C88">
            <w:pPr>
              <w:tabs>
                <w:tab w:val="left" w:pos="284"/>
              </w:tabs>
              <w:spacing w:line="276" w:lineRule="auto"/>
              <w:jc w:val="both"/>
              <w:rPr>
                <w:sz w:val="20"/>
              </w:rPr>
            </w:pPr>
            <w:r w:rsidRPr="00AE139D">
              <w:rPr>
                <w:sz w:val="20"/>
              </w:rPr>
              <w:t>Срок изготовления</w:t>
            </w:r>
          </w:p>
        </w:tc>
        <w:tc>
          <w:tcPr>
            <w:tcW w:w="2841" w:type="dxa"/>
            <w:gridSpan w:val="2"/>
            <w:shd w:val="clear" w:color="auto" w:fill="auto"/>
          </w:tcPr>
          <w:p w:rsidR="005B54D0" w:rsidRPr="00AE139D" w:rsidRDefault="005B54D0" w:rsidP="00E65C88">
            <w:pPr>
              <w:tabs>
                <w:tab w:val="left" w:pos="284"/>
              </w:tabs>
              <w:spacing w:line="276" w:lineRule="auto"/>
              <w:jc w:val="both"/>
              <w:rPr>
                <w:sz w:val="20"/>
              </w:rPr>
            </w:pPr>
          </w:p>
        </w:tc>
      </w:tr>
      <w:tr w:rsidR="005B54D0" w:rsidRPr="002B4C8E" w:rsidTr="00E65C88">
        <w:tc>
          <w:tcPr>
            <w:tcW w:w="7224" w:type="dxa"/>
            <w:gridSpan w:val="3"/>
            <w:shd w:val="clear" w:color="auto" w:fill="auto"/>
          </w:tcPr>
          <w:p w:rsidR="005B54D0" w:rsidRPr="00AE139D" w:rsidRDefault="005B54D0" w:rsidP="00E65C88">
            <w:pPr>
              <w:tabs>
                <w:tab w:val="left" w:pos="284"/>
              </w:tabs>
              <w:spacing w:line="276" w:lineRule="auto"/>
              <w:jc w:val="both"/>
              <w:rPr>
                <w:sz w:val="20"/>
              </w:rPr>
            </w:pPr>
            <w:r w:rsidRPr="00AE139D">
              <w:rPr>
                <w:sz w:val="20"/>
              </w:rPr>
              <w:t>Внедрение (сопровождение загрузки)</w:t>
            </w:r>
          </w:p>
        </w:tc>
        <w:tc>
          <w:tcPr>
            <w:tcW w:w="2841" w:type="dxa"/>
            <w:gridSpan w:val="2"/>
            <w:shd w:val="clear" w:color="auto" w:fill="auto"/>
          </w:tcPr>
          <w:p w:rsidR="005B54D0" w:rsidRPr="00AE139D" w:rsidRDefault="005B54D0" w:rsidP="00E65C88">
            <w:pPr>
              <w:tabs>
                <w:tab w:val="left" w:pos="284"/>
              </w:tabs>
              <w:spacing w:line="276" w:lineRule="auto"/>
              <w:jc w:val="both"/>
              <w:rPr>
                <w:sz w:val="20"/>
              </w:rPr>
            </w:pPr>
          </w:p>
        </w:tc>
      </w:tr>
      <w:tr w:rsidR="005B54D0" w:rsidRPr="002B4C8E" w:rsidTr="00E65C88">
        <w:tc>
          <w:tcPr>
            <w:tcW w:w="7224" w:type="dxa"/>
            <w:gridSpan w:val="3"/>
            <w:shd w:val="clear" w:color="auto" w:fill="auto"/>
          </w:tcPr>
          <w:p w:rsidR="005B54D0" w:rsidRPr="00AE139D" w:rsidRDefault="005B54D0" w:rsidP="00E65C88">
            <w:pPr>
              <w:widowControl w:val="0"/>
              <w:tabs>
                <w:tab w:val="left" w:pos="284"/>
              </w:tabs>
              <w:spacing w:line="276" w:lineRule="auto"/>
              <w:jc w:val="center"/>
              <w:rPr>
                <w:b/>
                <w:noProof/>
                <w:snapToGrid w:val="0"/>
                <w:sz w:val="20"/>
              </w:rPr>
            </w:pPr>
            <w:r w:rsidRPr="00AE139D">
              <w:rPr>
                <w:b/>
                <w:noProof/>
                <w:snapToGrid w:val="0"/>
                <w:sz w:val="20"/>
              </w:rPr>
              <w:t xml:space="preserve">Гарантийные показатели </w:t>
            </w:r>
            <w:r w:rsidRPr="00AE139D">
              <w:rPr>
                <w:b/>
                <w:sz w:val="20"/>
              </w:rPr>
              <w:t>при условии выполнения п. 4.1, 4.2.</w:t>
            </w:r>
          </w:p>
        </w:tc>
        <w:tc>
          <w:tcPr>
            <w:tcW w:w="2841" w:type="dxa"/>
            <w:gridSpan w:val="2"/>
            <w:shd w:val="clear" w:color="auto" w:fill="auto"/>
          </w:tcPr>
          <w:p w:rsidR="005B54D0" w:rsidRPr="00AE139D" w:rsidRDefault="005B54D0" w:rsidP="00E65C88">
            <w:pPr>
              <w:tabs>
                <w:tab w:val="left" w:pos="284"/>
              </w:tabs>
              <w:spacing w:line="276" w:lineRule="auto"/>
              <w:rPr>
                <w:sz w:val="20"/>
              </w:rPr>
            </w:pPr>
          </w:p>
        </w:tc>
      </w:tr>
      <w:tr w:rsidR="005B54D0" w:rsidRPr="002B4C8E" w:rsidTr="00E65C88">
        <w:tc>
          <w:tcPr>
            <w:tcW w:w="7224" w:type="dxa"/>
            <w:gridSpan w:val="3"/>
            <w:shd w:val="clear" w:color="auto" w:fill="auto"/>
            <w:vAlign w:val="center"/>
          </w:tcPr>
          <w:p w:rsidR="005B54D0" w:rsidRPr="00AE139D" w:rsidRDefault="005B54D0" w:rsidP="00E65C88">
            <w:pPr>
              <w:widowControl w:val="0"/>
              <w:tabs>
                <w:tab w:val="left" w:pos="284"/>
              </w:tabs>
              <w:spacing w:line="276" w:lineRule="auto"/>
              <w:rPr>
                <w:sz w:val="20"/>
              </w:rPr>
            </w:pPr>
            <w:r w:rsidRPr="00AE139D">
              <w:rPr>
                <w:sz w:val="20"/>
              </w:rPr>
              <w:t>1. Гарантированный срок службы катализатора, лет</w:t>
            </w:r>
          </w:p>
        </w:tc>
        <w:tc>
          <w:tcPr>
            <w:tcW w:w="2841" w:type="dxa"/>
            <w:gridSpan w:val="2"/>
            <w:shd w:val="clear" w:color="auto" w:fill="auto"/>
            <w:vAlign w:val="center"/>
          </w:tcPr>
          <w:p w:rsidR="005B54D0" w:rsidRPr="00AE139D" w:rsidRDefault="005B54D0" w:rsidP="00E65C88">
            <w:pPr>
              <w:tabs>
                <w:tab w:val="left" w:pos="284"/>
              </w:tabs>
              <w:spacing w:line="276" w:lineRule="auto"/>
              <w:jc w:val="center"/>
              <w:rPr>
                <w:sz w:val="20"/>
              </w:rPr>
            </w:pPr>
            <w:r w:rsidRPr="00AE139D">
              <w:rPr>
                <w:sz w:val="20"/>
              </w:rPr>
              <w:t>не менее 6</w:t>
            </w:r>
          </w:p>
        </w:tc>
      </w:tr>
      <w:tr w:rsidR="005B54D0" w:rsidRPr="002B4C8E" w:rsidTr="00E65C88">
        <w:tc>
          <w:tcPr>
            <w:tcW w:w="7224" w:type="dxa"/>
            <w:gridSpan w:val="3"/>
            <w:shd w:val="clear" w:color="auto" w:fill="auto"/>
            <w:vAlign w:val="center"/>
          </w:tcPr>
          <w:p w:rsidR="005B54D0" w:rsidRPr="00AE139D" w:rsidRDefault="005B54D0" w:rsidP="00E65C88">
            <w:pPr>
              <w:tabs>
                <w:tab w:val="left" w:pos="284"/>
              </w:tabs>
              <w:spacing w:line="276" w:lineRule="auto"/>
              <w:rPr>
                <w:sz w:val="20"/>
              </w:rPr>
            </w:pPr>
            <w:r w:rsidRPr="00A048C2">
              <w:rPr>
                <w:sz w:val="20"/>
              </w:rPr>
              <w:t>2</w:t>
            </w:r>
            <w:r w:rsidRPr="00AE139D">
              <w:rPr>
                <w:sz w:val="20"/>
              </w:rPr>
              <w:t xml:space="preserve">. Общий выход смазочных масел (2 </w:t>
            </w:r>
            <w:proofErr w:type="spellStart"/>
            <w:r w:rsidRPr="00AE139D">
              <w:rPr>
                <w:sz w:val="20"/>
              </w:rPr>
              <w:t>сСт</w:t>
            </w:r>
            <w:proofErr w:type="spellEnd"/>
            <w:r w:rsidRPr="00AE139D">
              <w:rPr>
                <w:sz w:val="20"/>
              </w:rPr>
              <w:t xml:space="preserve"> и выше), % масс от сырья</w:t>
            </w:r>
          </w:p>
        </w:tc>
        <w:tc>
          <w:tcPr>
            <w:tcW w:w="2841" w:type="dxa"/>
            <w:gridSpan w:val="2"/>
            <w:shd w:val="clear" w:color="auto" w:fill="auto"/>
            <w:vAlign w:val="center"/>
          </w:tcPr>
          <w:p w:rsidR="005B54D0" w:rsidRPr="00AE139D" w:rsidRDefault="005B54D0" w:rsidP="00E65C88">
            <w:pPr>
              <w:tabs>
                <w:tab w:val="left" w:pos="284"/>
              </w:tabs>
              <w:spacing w:line="276" w:lineRule="auto"/>
              <w:jc w:val="center"/>
              <w:rPr>
                <w:sz w:val="20"/>
              </w:rPr>
            </w:pPr>
            <w:r w:rsidRPr="00AE139D">
              <w:rPr>
                <w:sz w:val="20"/>
              </w:rPr>
              <w:t>82</w:t>
            </w:r>
          </w:p>
        </w:tc>
      </w:tr>
      <w:tr w:rsidR="005B54D0" w:rsidRPr="002B4C8E" w:rsidTr="00E65C88">
        <w:tc>
          <w:tcPr>
            <w:tcW w:w="7224" w:type="dxa"/>
            <w:gridSpan w:val="3"/>
            <w:shd w:val="clear" w:color="auto" w:fill="auto"/>
            <w:vAlign w:val="center"/>
          </w:tcPr>
          <w:p w:rsidR="005B54D0" w:rsidRPr="00AE139D" w:rsidRDefault="005B54D0" w:rsidP="00E65C88">
            <w:pPr>
              <w:tabs>
                <w:tab w:val="left" w:pos="284"/>
              </w:tabs>
              <w:spacing w:line="276" w:lineRule="auto"/>
              <w:rPr>
                <w:sz w:val="20"/>
              </w:rPr>
            </w:pPr>
            <w:r w:rsidRPr="00A048C2">
              <w:rPr>
                <w:sz w:val="20"/>
              </w:rPr>
              <w:t>3</w:t>
            </w:r>
            <w:r w:rsidRPr="00AE139D">
              <w:rPr>
                <w:sz w:val="20"/>
              </w:rPr>
              <w:t xml:space="preserve">. Выход смазочного масла 4 </w:t>
            </w:r>
            <w:proofErr w:type="spellStart"/>
            <w:r w:rsidRPr="00AE139D">
              <w:rPr>
                <w:sz w:val="20"/>
              </w:rPr>
              <w:t>сСт</w:t>
            </w:r>
            <w:proofErr w:type="spellEnd"/>
            <w:r w:rsidRPr="00AE139D">
              <w:rPr>
                <w:sz w:val="20"/>
              </w:rPr>
              <w:t>, % масс от сырья</w:t>
            </w:r>
          </w:p>
        </w:tc>
        <w:tc>
          <w:tcPr>
            <w:tcW w:w="2841" w:type="dxa"/>
            <w:gridSpan w:val="2"/>
            <w:shd w:val="clear" w:color="auto" w:fill="auto"/>
            <w:vAlign w:val="center"/>
          </w:tcPr>
          <w:p w:rsidR="005B54D0" w:rsidRPr="00AE139D" w:rsidRDefault="005B54D0" w:rsidP="00E65C88">
            <w:pPr>
              <w:tabs>
                <w:tab w:val="left" w:pos="284"/>
              </w:tabs>
              <w:spacing w:line="276" w:lineRule="auto"/>
              <w:jc w:val="center"/>
              <w:rPr>
                <w:sz w:val="20"/>
              </w:rPr>
            </w:pPr>
            <w:r w:rsidRPr="00AE139D">
              <w:rPr>
                <w:sz w:val="20"/>
              </w:rPr>
              <w:t>41</w:t>
            </w:r>
          </w:p>
        </w:tc>
      </w:tr>
      <w:tr w:rsidR="005B54D0" w:rsidRPr="002B4C8E" w:rsidTr="00E65C88">
        <w:trPr>
          <w:trHeight w:val="297"/>
        </w:trPr>
        <w:tc>
          <w:tcPr>
            <w:tcW w:w="7224" w:type="dxa"/>
            <w:gridSpan w:val="3"/>
            <w:shd w:val="clear" w:color="auto" w:fill="auto"/>
            <w:vAlign w:val="center"/>
          </w:tcPr>
          <w:p w:rsidR="005B54D0" w:rsidRPr="0081145A" w:rsidRDefault="005B54D0" w:rsidP="00E65C88">
            <w:pPr>
              <w:tabs>
                <w:tab w:val="left" w:pos="284"/>
              </w:tabs>
              <w:rPr>
                <w:sz w:val="20"/>
              </w:rPr>
            </w:pPr>
            <w:r>
              <w:rPr>
                <w:sz w:val="20"/>
              </w:rPr>
              <w:t xml:space="preserve">4. </w:t>
            </w:r>
            <w:r w:rsidRPr="0081145A">
              <w:rPr>
                <w:sz w:val="20"/>
              </w:rPr>
              <w:t>Химическое потребление свежего водорода, % масс от сырья</w:t>
            </w:r>
          </w:p>
        </w:tc>
        <w:tc>
          <w:tcPr>
            <w:tcW w:w="2841" w:type="dxa"/>
            <w:gridSpan w:val="2"/>
            <w:shd w:val="clear" w:color="auto" w:fill="auto"/>
            <w:vAlign w:val="center"/>
          </w:tcPr>
          <w:p w:rsidR="005B54D0" w:rsidRPr="0081145A" w:rsidRDefault="005B54D0" w:rsidP="00E65C88">
            <w:pPr>
              <w:tabs>
                <w:tab w:val="left" w:pos="284"/>
              </w:tabs>
              <w:jc w:val="center"/>
              <w:rPr>
                <w:sz w:val="20"/>
              </w:rPr>
            </w:pPr>
            <w:r w:rsidRPr="0081145A">
              <w:rPr>
                <w:sz w:val="20"/>
              </w:rPr>
              <w:t>не более 0,5</w:t>
            </w:r>
          </w:p>
        </w:tc>
      </w:tr>
      <w:tr w:rsidR="005B54D0" w:rsidRPr="002B4C8E" w:rsidTr="00E65C88">
        <w:tc>
          <w:tcPr>
            <w:tcW w:w="10065" w:type="dxa"/>
            <w:gridSpan w:val="5"/>
            <w:tcBorders>
              <w:bottom w:val="single" w:sz="4" w:space="0" w:color="auto"/>
            </w:tcBorders>
            <w:shd w:val="clear" w:color="auto" w:fill="auto"/>
          </w:tcPr>
          <w:p w:rsidR="005B54D0" w:rsidRPr="00AE139D" w:rsidRDefault="005B54D0" w:rsidP="00E65C88">
            <w:pPr>
              <w:tabs>
                <w:tab w:val="left" w:pos="284"/>
              </w:tabs>
              <w:spacing w:line="276" w:lineRule="auto"/>
              <w:rPr>
                <w:sz w:val="20"/>
              </w:rPr>
            </w:pPr>
            <w:r>
              <w:rPr>
                <w:sz w:val="20"/>
              </w:rPr>
              <w:t>5</w:t>
            </w:r>
            <w:r w:rsidRPr="00AE139D">
              <w:rPr>
                <w:sz w:val="20"/>
              </w:rPr>
              <w:t>. Гарантийные показатели по качеству:</w:t>
            </w:r>
          </w:p>
        </w:tc>
      </w:tr>
      <w:tr w:rsidR="005B54D0" w:rsidRPr="002B4C8E" w:rsidTr="00E65C88">
        <w:trPr>
          <w:trHeight w:val="148"/>
        </w:trPr>
        <w:tc>
          <w:tcPr>
            <w:tcW w:w="4395" w:type="dxa"/>
            <w:tcBorders>
              <w:top w:val="single" w:sz="4" w:space="0" w:color="auto"/>
              <w:right w:val="single" w:sz="4" w:space="0" w:color="auto"/>
            </w:tcBorders>
            <w:shd w:val="clear" w:color="auto" w:fill="auto"/>
          </w:tcPr>
          <w:p w:rsidR="005B54D0" w:rsidRPr="00AE139D" w:rsidRDefault="005B54D0" w:rsidP="00E65C88">
            <w:pPr>
              <w:tabs>
                <w:tab w:val="left" w:pos="284"/>
              </w:tabs>
              <w:spacing w:line="276" w:lineRule="auto"/>
              <w:jc w:val="center"/>
              <w:rPr>
                <w:sz w:val="20"/>
              </w:rPr>
            </w:pPr>
            <w:r w:rsidRPr="00AE139D">
              <w:rPr>
                <w:sz w:val="20"/>
              </w:rPr>
              <w:t>Наименования показателя, единицы измерения</w:t>
            </w:r>
          </w:p>
        </w:tc>
        <w:tc>
          <w:tcPr>
            <w:tcW w:w="1417" w:type="dxa"/>
            <w:tcBorders>
              <w:left w:val="single" w:sz="4" w:space="0" w:color="auto"/>
              <w:right w:val="single" w:sz="4" w:space="0" w:color="auto"/>
            </w:tcBorders>
            <w:shd w:val="clear" w:color="auto" w:fill="auto"/>
            <w:vAlign w:val="center"/>
          </w:tcPr>
          <w:p w:rsidR="005B54D0" w:rsidRDefault="005B54D0" w:rsidP="00E65C88">
            <w:pPr>
              <w:tabs>
                <w:tab w:val="left" w:pos="284"/>
              </w:tabs>
              <w:spacing w:line="276" w:lineRule="auto"/>
              <w:jc w:val="center"/>
              <w:rPr>
                <w:sz w:val="20"/>
              </w:rPr>
            </w:pPr>
            <w:r w:rsidRPr="00AE139D">
              <w:rPr>
                <w:sz w:val="20"/>
              </w:rPr>
              <w:t xml:space="preserve">Масло 2 </w:t>
            </w:r>
            <w:proofErr w:type="spellStart"/>
            <w:r w:rsidRPr="00AE139D">
              <w:rPr>
                <w:sz w:val="20"/>
              </w:rPr>
              <w:t>сСт</w:t>
            </w:r>
            <w:proofErr w:type="spellEnd"/>
          </w:p>
          <w:p w:rsidR="005B54D0" w:rsidRPr="00295666" w:rsidRDefault="005B54D0" w:rsidP="00E65C88">
            <w:pPr>
              <w:tabs>
                <w:tab w:val="left" w:pos="284"/>
              </w:tabs>
              <w:spacing w:line="276" w:lineRule="auto"/>
              <w:jc w:val="center"/>
              <w:rPr>
                <w:sz w:val="20"/>
              </w:rPr>
            </w:pPr>
            <w:r>
              <w:rPr>
                <w:sz w:val="20"/>
              </w:rPr>
              <w:t>(точка отбора АР-9-5505)</w:t>
            </w:r>
          </w:p>
        </w:tc>
        <w:tc>
          <w:tcPr>
            <w:tcW w:w="1412" w:type="dxa"/>
            <w:tcBorders>
              <w:left w:val="single" w:sz="4" w:space="0" w:color="auto"/>
              <w:right w:val="single" w:sz="4" w:space="0" w:color="auto"/>
            </w:tcBorders>
            <w:shd w:val="clear" w:color="auto" w:fill="auto"/>
            <w:vAlign w:val="center"/>
          </w:tcPr>
          <w:p w:rsidR="005B54D0" w:rsidRDefault="005B54D0" w:rsidP="00E65C88">
            <w:pPr>
              <w:tabs>
                <w:tab w:val="left" w:pos="284"/>
              </w:tabs>
              <w:spacing w:line="276" w:lineRule="auto"/>
              <w:jc w:val="center"/>
              <w:rPr>
                <w:sz w:val="20"/>
              </w:rPr>
            </w:pPr>
            <w:r w:rsidRPr="00AE139D">
              <w:rPr>
                <w:sz w:val="20"/>
              </w:rPr>
              <w:t xml:space="preserve">Масло 4 </w:t>
            </w:r>
            <w:proofErr w:type="spellStart"/>
            <w:r w:rsidRPr="00AE139D">
              <w:rPr>
                <w:sz w:val="20"/>
              </w:rPr>
              <w:t>сСт</w:t>
            </w:r>
            <w:proofErr w:type="spellEnd"/>
          </w:p>
          <w:p w:rsidR="005B54D0" w:rsidRPr="00AE139D" w:rsidRDefault="005B54D0" w:rsidP="00E65C88">
            <w:pPr>
              <w:tabs>
                <w:tab w:val="left" w:pos="284"/>
              </w:tabs>
              <w:spacing w:line="276" w:lineRule="auto"/>
              <w:jc w:val="center"/>
              <w:rPr>
                <w:sz w:val="20"/>
              </w:rPr>
            </w:pPr>
            <w:r>
              <w:rPr>
                <w:sz w:val="20"/>
              </w:rPr>
              <w:t>(точка отбора АР-9-5507)</w:t>
            </w:r>
          </w:p>
        </w:tc>
        <w:tc>
          <w:tcPr>
            <w:tcW w:w="1423" w:type="dxa"/>
            <w:tcBorders>
              <w:left w:val="single" w:sz="4" w:space="0" w:color="auto"/>
              <w:right w:val="single" w:sz="4" w:space="0" w:color="auto"/>
            </w:tcBorders>
            <w:shd w:val="clear" w:color="auto" w:fill="auto"/>
            <w:vAlign w:val="center"/>
          </w:tcPr>
          <w:p w:rsidR="005B54D0" w:rsidRDefault="005B54D0" w:rsidP="00E65C88">
            <w:pPr>
              <w:tabs>
                <w:tab w:val="left" w:pos="284"/>
              </w:tabs>
              <w:spacing w:line="276" w:lineRule="auto"/>
              <w:jc w:val="center"/>
              <w:rPr>
                <w:sz w:val="20"/>
              </w:rPr>
            </w:pPr>
            <w:r w:rsidRPr="00AE139D">
              <w:rPr>
                <w:sz w:val="20"/>
              </w:rPr>
              <w:t xml:space="preserve">Масло 6 </w:t>
            </w:r>
            <w:proofErr w:type="spellStart"/>
            <w:r w:rsidRPr="00AE139D">
              <w:rPr>
                <w:sz w:val="20"/>
              </w:rPr>
              <w:t>сСт</w:t>
            </w:r>
            <w:proofErr w:type="spellEnd"/>
          </w:p>
          <w:p w:rsidR="005B54D0" w:rsidRPr="00AE139D" w:rsidRDefault="005B54D0" w:rsidP="00E65C88">
            <w:pPr>
              <w:tabs>
                <w:tab w:val="left" w:pos="284"/>
              </w:tabs>
              <w:spacing w:line="276" w:lineRule="auto"/>
              <w:jc w:val="center"/>
              <w:rPr>
                <w:sz w:val="20"/>
              </w:rPr>
            </w:pPr>
            <w:r>
              <w:rPr>
                <w:sz w:val="20"/>
              </w:rPr>
              <w:t>(точка отбора АР-9-5506)</w:t>
            </w:r>
          </w:p>
        </w:tc>
        <w:tc>
          <w:tcPr>
            <w:tcW w:w="1418" w:type="dxa"/>
            <w:tcBorders>
              <w:left w:val="single" w:sz="4" w:space="0" w:color="auto"/>
            </w:tcBorders>
            <w:shd w:val="clear" w:color="auto" w:fill="auto"/>
            <w:vAlign w:val="center"/>
          </w:tcPr>
          <w:p w:rsidR="005B54D0" w:rsidRDefault="005B54D0" w:rsidP="00E65C88">
            <w:pPr>
              <w:tabs>
                <w:tab w:val="left" w:pos="284"/>
              </w:tabs>
              <w:spacing w:line="276" w:lineRule="auto"/>
              <w:jc w:val="center"/>
              <w:rPr>
                <w:sz w:val="20"/>
              </w:rPr>
            </w:pPr>
            <w:r w:rsidRPr="00AE139D">
              <w:rPr>
                <w:sz w:val="20"/>
              </w:rPr>
              <w:t xml:space="preserve">Масло 8 </w:t>
            </w:r>
            <w:proofErr w:type="spellStart"/>
            <w:r w:rsidRPr="00AE139D">
              <w:rPr>
                <w:sz w:val="20"/>
              </w:rPr>
              <w:t>сСт</w:t>
            </w:r>
            <w:proofErr w:type="spellEnd"/>
          </w:p>
          <w:p w:rsidR="005B54D0" w:rsidRPr="00AE139D" w:rsidRDefault="005B54D0" w:rsidP="00E65C88">
            <w:pPr>
              <w:tabs>
                <w:tab w:val="left" w:pos="284"/>
              </w:tabs>
              <w:spacing w:line="276" w:lineRule="auto"/>
              <w:jc w:val="center"/>
              <w:rPr>
                <w:sz w:val="20"/>
              </w:rPr>
            </w:pPr>
            <w:r>
              <w:rPr>
                <w:sz w:val="20"/>
              </w:rPr>
              <w:t>(точка отбора АР-9-5508)</w:t>
            </w:r>
          </w:p>
        </w:tc>
      </w:tr>
      <w:tr w:rsidR="005B54D0" w:rsidRPr="002B4C8E" w:rsidTr="00E65C88">
        <w:tc>
          <w:tcPr>
            <w:tcW w:w="4395" w:type="dxa"/>
            <w:tcBorders>
              <w:right w:val="single" w:sz="4" w:space="0" w:color="auto"/>
            </w:tcBorders>
            <w:shd w:val="clear" w:color="auto" w:fill="auto"/>
            <w:vAlign w:val="center"/>
          </w:tcPr>
          <w:p w:rsidR="005B54D0" w:rsidRPr="0081145A" w:rsidRDefault="005B54D0" w:rsidP="00E65C88">
            <w:pPr>
              <w:tabs>
                <w:tab w:val="left" w:pos="284"/>
              </w:tabs>
              <w:rPr>
                <w:sz w:val="20"/>
              </w:rPr>
            </w:pPr>
            <w:r w:rsidRPr="0081145A">
              <w:rPr>
                <w:sz w:val="20"/>
              </w:rPr>
              <w:t xml:space="preserve">Кинематическая вязкость при 100 </w:t>
            </w:r>
            <w:r w:rsidRPr="0081145A">
              <w:rPr>
                <w:sz w:val="20"/>
                <w:vertAlign w:val="superscript"/>
              </w:rPr>
              <w:t>0</w:t>
            </w:r>
            <w:r w:rsidRPr="0081145A">
              <w:rPr>
                <w:sz w:val="20"/>
              </w:rPr>
              <w:t>С, мм</w:t>
            </w:r>
            <w:r w:rsidRPr="0081145A">
              <w:rPr>
                <w:sz w:val="20"/>
                <w:vertAlign w:val="superscript"/>
              </w:rPr>
              <w:t>2</w:t>
            </w:r>
            <w:r w:rsidRPr="0081145A">
              <w:rPr>
                <w:sz w:val="20"/>
              </w:rPr>
              <w:t>/с (по</w:t>
            </w:r>
            <w:r>
              <w:rPr>
                <w:sz w:val="20"/>
              </w:rPr>
              <w:t xml:space="preserve"> ГОСТ 33,</w:t>
            </w:r>
            <w:r w:rsidRPr="0081145A">
              <w:rPr>
                <w:sz w:val="20"/>
              </w:rPr>
              <w:t xml:space="preserve"> </w:t>
            </w:r>
            <w:r w:rsidRPr="0081145A">
              <w:rPr>
                <w:sz w:val="20"/>
                <w:lang w:val="en-US"/>
              </w:rPr>
              <w:t>ASTM</w:t>
            </w:r>
            <w:r w:rsidRPr="0081145A">
              <w:rPr>
                <w:sz w:val="20"/>
              </w:rPr>
              <w:t xml:space="preserve"> </w:t>
            </w:r>
            <w:r w:rsidRPr="0081145A">
              <w:rPr>
                <w:sz w:val="20"/>
                <w:lang w:val="en-US"/>
              </w:rPr>
              <w:t>D</w:t>
            </w:r>
            <w:r w:rsidRPr="0081145A">
              <w:rPr>
                <w:sz w:val="20"/>
              </w:rPr>
              <w:t xml:space="preserve"> 445)</w:t>
            </w:r>
          </w:p>
        </w:tc>
        <w:tc>
          <w:tcPr>
            <w:tcW w:w="1417" w:type="dxa"/>
            <w:tcBorders>
              <w:left w:val="single" w:sz="4" w:space="0" w:color="auto"/>
              <w:right w:val="single" w:sz="4" w:space="0" w:color="auto"/>
            </w:tcBorders>
            <w:shd w:val="clear" w:color="auto" w:fill="auto"/>
            <w:vAlign w:val="center"/>
          </w:tcPr>
          <w:p w:rsidR="005B54D0" w:rsidRPr="00AE139D" w:rsidRDefault="005B54D0" w:rsidP="00E65C88">
            <w:pPr>
              <w:tabs>
                <w:tab w:val="left" w:pos="284"/>
              </w:tabs>
              <w:spacing w:line="276" w:lineRule="auto"/>
              <w:jc w:val="center"/>
              <w:rPr>
                <w:sz w:val="20"/>
              </w:rPr>
            </w:pPr>
            <w:r w:rsidRPr="00AE139D">
              <w:rPr>
                <w:sz w:val="20"/>
              </w:rPr>
              <w:t>Не более 3,0</w:t>
            </w:r>
          </w:p>
        </w:tc>
        <w:tc>
          <w:tcPr>
            <w:tcW w:w="1412" w:type="dxa"/>
            <w:tcBorders>
              <w:left w:val="single" w:sz="4" w:space="0" w:color="auto"/>
              <w:right w:val="single" w:sz="4" w:space="0" w:color="auto"/>
            </w:tcBorders>
            <w:shd w:val="clear" w:color="auto" w:fill="auto"/>
            <w:vAlign w:val="center"/>
          </w:tcPr>
          <w:p w:rsidR="005B54D0" w:rsidRPr="00AE139D" w:rsidRDefault="005B54D0" w:rsidP="00E65C88">
            <w:pPr>
              <w:tabs>
                <w:tab w:val="left" w:pos="284"/>
              </w:tabs>
              <w:spacing w:line="276" w:lineRule="auto"/>
              <w:jc w:val="center"/>
              <w:rPr>
                <w:sz w:val="20"/>
              </w:rPr>
            </w:pPr>
            <w:r w:rsidRPr="00AE139D">
              <w:rPr>
                <w:sz w:val="20"/>
              </w:rPr>
              <w:t>3,8-4,3</w:t>
            </w:r>
          </w:p>
        </w:tc>
        <w:tc>
          <w:tcPr>
            <w:tcW w:w="1423" w:type="dxa"/>
            <w:tcBorders>
              <w:left w:val="single" w:sz="4" w:space="0" w:color="auto"/>
              <w:right w:val="single" w:sz="4" w:space="0" w:color="auto"/>
            </w:tcBorders>
            <w:shd w:val="clear" w:color="auto" w:fill="auto"/>
            <w:vAlign w:val="center"/>
          </w:tcPr>
          <w:p w:rsidR="005B54D0" w:rsidRPr="00AE139D" w:rsidRDefault="005B54D0" w:rsidP="00E65C88">
            <w:pPr>
              <w:tabs>
                <w:tab w:val="left" w:pos="284"/>
              </w:tabs>
              <w:spacing w:line="276" w:lineRule="auto"/>
              <w:jc w:val="center"/>
              <w:rPr>
                <w:sz w:val="20"/>
              </w:rPr>
            </w:pPr>
            <w:r w:rsidRPr="00AE139D">
              <w:rPr>
                <w:sz w:val="20"/>
              </w:rPr>
              <w:t>5,8-6,3</w:t>
            </w:r>
          </w:p>
        </w:tc>
        <w:tc>
          <w:tcPr>
            <w:tcW w:w="1418" w:type="dxa"/>
            <w:tcBorders>
              <w:left w:val="single" w:sz="4" w:space="0" w:color="auto"/>
            </w:tcBorders>
            <w:shd w:val="clear" w:color="auto" w:fill="auto"/>
            <w:vAlign w:val="center"/>
          </w:tcPr>
          <w:p w:rsidR="005B54D0" w:rsidRPr="00AE139D" w:rsidRDefault="005B54D0" w:rsidP="00E65C88">
            <w:pPr>
              <w:tabs>
                <w:tab w:val="left" w:pos="284"/>
              </w:tabs>
              <w:spacing w:line="276" w:lineRule="auto"/>
              <w:jc w:val="center"/>
              <w:rPr>
                <w:sz w:val="20"/>
              </w:rPr>
            </w:pPr>
            <w:r w:rsidRPr="00AE139D">
              <w:rPr>
                <w:sz w:val="20"/>
              </w:rPr>
              <w:t>Не менее 7,0</w:t>
            </w:r>
          </w:p>
        </w:tc>
      </w:tr>
      <w:tr w:rsidR="005B54D0" w:rsidRPr="002B4C8E" w:rsidTr="00E65C88">
        <w:tc>
          <w:tcPr>
            <w:tcW w:w="4395" w:type="dxa"/>
            <w:tcBorders>
              <w:right w:val="single" w:sz="4" w:space="0" w:color="auto"/>
            </w:tcBorders>
            <w:shd w:val="clear" w:color="auto" w:fill="auto"/>
            <w:vAlign w:val="center"/>
          </w:tcPr>
          <w:p w:rsidR="005B54D0" w:rsidRPr="005A7234" w:rsidRDefault="005B54D0" w:rsidP="00E65C88">
            <w:pPr>
              <w:tabs>
                <w:tab w:val="left" w:pos="284"/>
              </w:tabs>
              <w:rPr>
                <w:sz w:val="20"/>
              </w:rPr>
            </w:pPr>
            <w:r>
              <w:rPr>
                <w:sz w:val="20"/>
              </w:rPr>
              <w:t xml:space="preserve">Динамическая вязкость </w:t>
            </w:r>
            <w:r>
              <w:rPr>
                <w:sz w:val="20"/>
                <w:lang w:val="en-US"/>
              </w:rPr>
              <w:t>CCS</w:t>
            </w:r>
            <w:r>
              <w:rPr>
                <w:sz w:val="20"/>
              </w:rPr>
              <w:t xml:space="preserve"> при минус 30</w:t>
            </w:r>
            <w:r w:rsidRPr="0081145A">
              <w:rPr>
                <w:sz w:val="20"/>
              </w:rPr>
              <w:t xml:space="preserve"> </w:t>
            </w:r>
            <w:r w:rsidRPr="0081145A">
              <w:rPr>
                <w:sz w:val="20"/>
                <w:vertAlign w:val="superscript"/>
              </w:rPr>
              <w:t>0</w:t>
            </w:r>
            <w:r w:rsidRPr="0081145A">
              <w:rPr>
                <w:sz w:val="20"/>
              </w:rPr>
              <w:t>С</w:t>
            </w:r>
            <w:r>
              <w:rPr>
                <w:sz w:val="20"/>
              </w:rPr>
              <w:t>, мПа*с</w:t>
            </w:r>
            <w:r w:rsidRPr="005A7234">
              <w:rPr>
                <w:sz w:val="20"/>
                <w:vertAlign w:val="superscript"/>
              </w:rPr>
              <w:t>2</w:t>
            </w:r>
            <w:r>
              <w:rPr>
                <w:sz w:val="20"/>
                <w:vertAlign w:val="superscript"/>
              </w:rPr>
              <w:t xml:space="preserve"> </w:t>
            </w:r>
            <w:r>
              <w:rPr>
                <w:sz w:val="20"/>
              </w:rPr>
              <w:t xml:space="preserve">(по </w:t>
            </w:r>
            <w:r>
              <w:rPr>
                <w:sz w:val="20"/>
                <w:lang w:val="en-US"/>
              </w:rPr>
              <w:t>ASTM</w:t>
            </w:r>
            <w:r w:rsidRPr="005A7234">
              <w:rPr>
                <w:sz w:val="20"/>
              </w:rPr>
              <w:t xml:space="preserve"> </w:t>
            </w:r>
            <w:r>
              <w:rPr>
                <w:sz w:val="20"/>
                <w:lang w:val="en-US"/>
              </w:rPr>
              <w:t>D</w:t>
            </w:r>
            <w:r w:rsidRPr="005A7234">
              <w:rPr>
                <w:sz w:val="20"/>
              </w:rPr>
              <w:t xml:space="preserve"> 5293</w:t>
            </w:r>
            <w:r>
              <w:rPr>
                <w:sz w:val="20"/>
              </w:rPr>
              <w:t>)</w:t>
            </w:r>
          </w:p>
        </w:tc>
        <w:tc>
          <w:tcPr>
            <w:tcW w:w="1417" w:type="dxa"/>
            <w:tcBorders>
              <w:left w:val="single" w:sz="4" w:space="0" w:color="auto"/>
              <w:right w:val="single" w:sz="4" w:space="0" w:color="auto"/>
            </w:tcBorders>
            <w:shd w:val="clear" w:color="auto" w:fill="auto"/>
            <w:vAlign w:val="center"/>
          </w:tcPr>
          <w:p w:rsidR="005B54D0" w:rsidRPr="0081145A" w:rsidRDefault="005B54D0" w:rsidP="00E65C88">
            <w:pPr>
              <w:tabs>
                <w:tab w:val="left" w:pos="284"/>
              </w:tabs>
              <w:spacing w:line="360" w:lineRule="auto"/>
              <w:jc w:val="center"/>
              <w:rPr>
                <w:sz w:val="20"/>
              </w:rPr>
            </w:pPr>
            <w:r>
              <w:rPr>
                <w:sz w:val="20"/>
              </w:rPr>
              <w:t>-</w:t>
            </w:r>
          </w:p>
        </w:tc>
        <w:tc>
          <w:tcPr>
            <w:tcW w:w="1412" w:type="dxa"/>
            <w:tcBorders>
              <w:left w:val="single" w:sz="4" w:space="0" w:color="auto"/>
              <w:right w:val="single" w:sz="4" w:space="0" w:color="auto"/>
            </w:tcBorders>
            <w:shd w:val="clear" w:color="auto" w:fill="auto"/>
            <w:vAlign w:val="center"/>
          </w:tcPr>
          <w:p w:rsidR="005B54D0" w:rsidRPr="0081145A" w:rsidRDefault="005B54D0" w:rsidP="00E65C88">
            <w:pPr>
              <w:tabs>
                <w:tab w:val="left" w:pos="284"/>
              </w:tabs>
              <w:jc w:val="center"/>
              <w:rPr>
                <w:sz w:val="20"/>
              </w:rPr>
            </w:pPr>
            <w:r>
              <w:rPr>
                <w:sz w:val="20"/>
              </w:rPr>
              <w:t>Не более 2000</w:t>
            </w:r>
          </w:p>
        </w:tc>
        <w:tc>
          <w:tcPr>
            <w:tcW w:w="1423" w:type="dxa"/>
            <w:tcBorders>
              <w:left w:val="single" w:sz="4" w:space="0" w:color="auto"/>
              <w:right w:val="single" w:sz="4" w:space="0" w:color="auto"/>
            </w:tcBorders>
            <w:shd w:val="clear" w:color="auto" w:fill="auto"/>
            <w:vAlign w:val="center"/>
          </w:tcPr>
          <w:p w:rsidR="005B54D0" w:rsidRPr="0081145A" w:rsidRDefault="005B54D0" w:rsidP="00E65C88">
            <w:pPr>
              <w:tabs>
                <w:tab w:val="left" w:pos="284"/>
              </w:tabs>
              <w:spacing w:line="360" w:lineRule="auto"/>
              <w:jc w:val="center"/>
              <w:rPr>
                <w:sz w:val="20"/>
              </w:rPr>
            </w:pPr>
            <w:r>
              <w:rPr>
                <w:sz w:val="20"/>
              </w:rPr>
              <w:t>-</w:t>
            </w:r>
          </w:p>
        </w:tc>
        <w:tc>
          <w:tcPr>
            <w:tcW w:w="1418" w:type="dxa"/>
            <w:tcBorders>
              <w:left w:val="single" w:sz="4" w:space="0" w:color="auto"/>
            </w:tcBorders>
            <w:shd w:val="clear" w:color="auto" w:fill="auto"/>
            <w:vAlign w:val="center"/>
          </w:tcPr>
          <w:p w:rsidR="005B54D0" w:rsidRPr="0081145A" w:rsidRDefault="005B54D0" w:rsidP="00E65C88">
            <w:pPr>
              <w:tabs>
                <w:tab w:val="left" w:pos="284"/>
              </w:tabs>
              <w:spacing w:line="360" w:lineRule="auto"/>
              <w:jc w:val="center"/>
              <w:rPr>
                <w:sz w:val="20"/>
              </w:rPr>
            </w:pPr>
            <w:r>
              <w:rPr>
                <w:sz w:val="20"/>
              </w:rPr>
              <w:t>-</w:t>
            </w:r>
          </w:p>
        </w:tc>
      </w:tr>
      <w:tr w:rsidR="005B54D0" w:rsidRPr="002B4C8E" w:rsidTr="00E65C88">
        <w:tc>
          <w:tcPr>
            <w:tcW w:w="4395" w:type="dxa"/>
            <w:tcBorders>
              <w:right w:val="single" w:sz="4" w:space="0" w:color="auto"/>
            </w:tcBorders>
            <w:shd w:val="clear" w:color="auto" w:fill="auto"/>
          </w:tcPr>
          <w:p w:rsidR="005B54D0" w:rsidRPr="0081145A" w:rsidRDefault="005B54D0" w:rsidP="00E65C88">
            <w:pPr>
              <w:tabs>
                <w:tab w:val="left" w:pos="284"/>
              </w:tabs>
              <w:rPr>
                <w:sz w:val="20"/>
              </w:rPr>
            </w:pPr>
            <w:r w:rsidRPr="0081145A">
              <w:rPr>
                <w:sz w:val="20"/>
              </w:rPr>
              <w:t xml:space="preserve">Индекс вязкости (по </w:t>
            </w:r>
            <w:r>
              <w:rPr>
                <w:sz w:val="20"/>
              </w:rPr>
              <w:t xml:space="preserve">ГОСТ 25371, </w:t>
            </w:r>
            <w:r w:rsidRPr="0081145A">
              <w:rPr>
                <w:sz w:val="20"/>
                <w:lang w:val="en-US"/>
              </w:rPr>
              <w:t>ASTM</w:t>
            </w:r>
            <w:r w:rsidRPr="0081145A">
              <w:rPr>
                <w:sz w:val="20"/>
              </w:rPr>
              <w:t xml:space="preserve"> </w:t>
            </w:r>
            <w:r w:rsidRPr="0081145A">
              <w:rPr>
                <w:sz w:val="20"/>
                <w:lang w:val="en-US"/>
              </w:rPr>
              <w:t>D</w:t>
            </w:r>
            <w:r w:rsidRPr="0081145A">
              <w:rPr>
                <w:sz w:val="20"/>
              </w:rPr>
              <w:t xml:space="preserve"> 2270)</w:t>
            </w:r>
          </w:p>
        </w:tc>
        <w:tc>
          <w:tcPr>
            <w:tcW w:w="1417" w:type="dxa"/>
            <w:tcBorders>
              <w:left w:val="single" w:sz="4" w:space="0" w:color="auto"/>
              <w:right w:val="single" w:sz="4" w:space="0" w:color="auto"/>
            </w:tcBorders>
            <w:shd w:val="clear" w:color="auto" w:fill="auto"/>
            <w:vAlign w:val="center"/>
          </w:tcPr>
          <w:p w:rsidR="005B54D0" w:rsidRPr="00AE139D" w:rsidRDefault="005B54D0" w:rsidP="00E65C88">
            <w:pPr>
              <w:tabs>
                <w:tab w:val="left" w:pos="284"/>
              </w:tabs>
              <w:spacing w:line="276" w:lineRule="auto"/>
              <w:jc w:val="center"/>
              <w:rPr>
                <w:sz w:val="20"/>
              </w:rPr>
            </w:pPr>
            <w:r w:rsidRPr="00AE139D">
              <w:rPr>
                <w:sz w:val="20"/>
              </w:rPr>
              <w:t>-</w:t>
            </w:r>
          </w:p>
        </w:tc>
        <w:tc>
          <w:tcPr>
            <w:tcW w:w="1412" w:type="dxa"/>
            <w:tcBorders>
              <w:left w:val="single" w:sz="4" w:space="0" w:color="auto"/>
              <w:right w:val="single" w:sz="4" w:space="0" w:color="auto"/>
            </w:tcBorders>
            <w:shd w:val="clear" w:color="auto" w:fill="auto"/>
            <w:vAlign w:val="center"/>
          </w:tcPr>
          <w:p w:rsidR="005B54D0" w:rsidRPr="00AE139D" w:rsidRDefault="005B54D0" w:rsidP="00E65C88">
            <w:pPr>
              <w:tabs>
                <w:tab w:val="left" w:pos="284"/>
              </w:tabs>
              <w:spacing w:line="276" w:lineRule="auto"/>
              <w:jc w:val="center"/>
              <w:rPr>
                <w:sz w:val="20"/>
              </w:rPr>
            </w:pPr>
            <w:r w:rsidRPr="00AE139D">
              <w:rPr>
                <w:sz w:val="20"/>
              </w:rPr>
              <w:t>Не менее 122</w:t>
            </w:r>
          </w:p>
        </w:tc>
        <w:tc>
          <w:tcPr>
            <w:tcW w:w="1423" w:type="dxa"/>
            <w:tcBorders>
              <w:left w:val="single" w:sz="4" w:space="0" w:color="auto"/>
              <w:right w:val="single" w:sz="4" w:space="0" w:color="auto"/>
            </w:tcBorders>
            <w:shd w:val="clear" w:color="auto" w:fill="auto"/>
            <w:vAlign w:val="center"/>
          </w:tcPr>
          <w:p w:rsidR="005B54D0" w:rsidRPr="00AE139D" w:rsidRDefault="005B54D0" w:rsidP="00E65C88">
            <w:pPr>
              <w:tabs>
                <w:tab w:val="left" w:pos="284"/>
              </w:tabs>
              <w:spacing w:line="276" w:lineRule="auto"/>
              <w:jc w:val="center"/>
              <w:rPr>
                <w:sz w:val="20"/>
              </w:rPr>
            </w:pPr>
            <w:r w:rsidRPr="00AE139D">
              <w:rPr>
                <w:sz w:val="20"/>
              </w:rPr>
              <w:t>Не менее 122</w:t>
            </w:r>
          </w:p>
        </w:tc>
        <w:tc>
          <w:tcPr>
            <w:tcW w:w="1418" w:type="dxa"/>
            <w:tcBorders>
              <w:left w:val="single" w:sz="4" w:space="0" w:color="auto"/>
            </w:tcBorders>
            <w:shd w:val="clear" w:color="auto" w:fill="auto"/>
            <w:vAlign w:val="center"/>
          </w:tcPr>
          <w:p w:rsidR="005B54D0" w:rsidRPr="00AE139D" w:rsidRDefault="005B54D0" w:rsidP="00E65C88">
            <w:pPr>
              <w:tabs>
                <w:tab w:val="left" w:pos="284"/>
              </w:tabs>
              <w:spacing w:line="276" w:lineRule="auto"/>
              <w:jc w:val="center"/>
              <w:rPr>
                <w:sz w:val="20"/>
              </w:rPr>
            </w:pPr>
            <w:r w:rsidRPr="00AE139D">
              <w:rPr>
                <w:sz w:val="20"/>
              </w:rPr>
              <w:t>Не менее 122</w:t>
            </w:r>
          </w:p>
        </w:tc>
      </w:tr>
      <w:tr w:rsidR="005B54D0" w:rsidRPr="002B4C8E" w:rsidTr="00E65C88">
        <w:tc>
          <w:tcPr>
            <w:tcW w:w="4395" w:type="dxa"/>
            <w:tcBorders>
              <w:right w:val="single" w:sz="4" w:space="0" w:color="auto"/>
            </w:tcBorders>
            <w:shd w:val="clear" w:color="auto" w:fill="auto"/>
          </w:tcPr>
          <w:p w:rsidR="005B54D0" w:rsidRPr="0081145A" w:rsidRDefault="005B54D0" w:rsidP="00E65C88">
            <w:pPr>
              <w:tabs>
                <w:tab w:val="left" w:pos="284"/>
              </w:tabs>
              <w:rPr>
                <w:sz w:val="20"/>
              </w:rPr>
            </w:pPr>
            <w:r w:rsidRPr="0081145A">
              <w:rPr>
                <w:sz w:val="20"/>
              </w:rPr>
              <w:t xml:space="preserve">Испаряемость по NOACK, % (по </w:t>
            </w:r>
            <w:r w:rsidRPr="0081145A">
              <w:rPr>
                <w:sz w:val="20"/>
                <w:lang w:val="en-US"/>
              </w:rPr>
              <w:t>ASTM</w:t>
            </w:r>
            <w:r w:rsidRPr="0081145A">
              <w:rPr>
                <w:sz w:val="20"/>
              </w:rPr>
              <w:t xml:space="preserve"> </w:t>
            </w:r>
            <w:r w:rsidRPr="0081145A">
              <w:rPr>
                <w:sz w:val="20"/>
                <w:lang w:val="en-US"/>
              </w:rPr>
              <w:t>D</w:t>
            </w:r>
            <w:r w:rsidRPr="0081145A">
              <w:rPr>
                <w:sz w:val="20"/>
              </w:rPr>
              <w:t xml:space="preserve"> 5800)</w:t>
            </w:r>
          </w:p>
        </w:tc>
        <w:tc>
          <w:tcPr>
            <w:tcW w:w="1417" w:type="dxa"/>
            <w:tcBorders>
              <w:left w:val="single" w:sz="4" w:space="0" w:color="auto"/>
              <w:right w:val="single" w:sz="4" w:space="0" w:color="auto"/>
            </w:tcBorders>
            <w:shd w:val="clear" w:color="auto" w:fill="auto"/>
            <w:vAlign w:val="center"/>
          </w:tcPr>
          <w:p w:rsidR="005B54D0" w:rsidRPr="00AE139D" w:rsidRDefault="005B54D0" w:rsidP="00E65C88">
            <w:pPr>
              <w:tabs>
                <w:tab w:val="left" w:pos="284"/>
              </w:tabs>
              <w:spacing w:line="276" w:lineRule="auto"/>
              <w:jc w:val="center"/>
              <w:rPr>
                <w:sz w:val="20"/>
              </w:rPr>
            </w:pPr>
            <w:r w:rsidRPr="00AE139D">
              <w:rPr>
                <w:sz w:val="20"/>
              </w:rPr>
              <w:t>-</w:t>
            </w:r>
          </w:p>
        </w:tc>
        <w:tc>
          <w:tcPr>
            <w:tcW w:w="1412" w:type="dxa"/>
            <w:tcBorders>
              <w:left w:val="single" w:sz="4" w:space="0" w:color="auto"/>
              <w:right w:val="single" w:sz="4" w:space="0" w:color="auto"/>
            </w:tcBorders>
            <w:shd w:val="clear" w:color="auto" w:fill="auto"/>
            <w:vAlign w:val="center"/>
          </w:tcPr>
          <w:p w:rsidR="005B54D0" w:rsidRPr="00AE139D" w:rsidRDefault="005B54D0" w:rsidP="00E65C88">
            <w:pPr>
              <w:tabs>
                <w:tab w:val="left" w:pos="284"/>
              </w:tabs>
              <w:spacing w:line="276" w:lineRule="auto"/>
              <w:jc w:val="center"/>
              <w:rPr>
                <w:sz w:val="20"/>
              </w:rPr>
            </w:pPr>
            <w:r w:rsidRPr="00AE139D">
              <w:rPr>
                <w:sz w:val="20"/>
              </w:rPr>
              <w:t>Не более 14,0</w:t>
            </w:r>
          </w:p>
        </w:tc>
        <w:tc>
          <w:tcPr>
            <w:tcW w:w="1423" w:type="dxa"/>
            <w:tcBorders>
              <w:left w:val="single" w:sz="4" w:space="0" w:color="auto"/>
              <w:right w:val="single" w:sz="4" w:space="0" w:color="auto"/>
            </w:tcBorders>
            <w:shd w:val="clear" w:color="auto" w:fill="auto"/>
            <w:vAlign w:val="center"/>
          </w:tcPr>
          <w:p w:rsidR="005B54D0" w:rsidRPr="00AE139D" w:rsidRDefault="005B54D0" w:rsidP="00E65C88">
            <w:pPr>
              <w:tabs>
                <w:tab w:val="left" w:pos="284"/>
              </w:tabs>
              <w:spacing w:line="276" w:lineRule="auto"/>
              <w:jc w:val="center"/>
              <w:rPr>
                <w:sz w:val="20"/>
              </w:rPr>
            </w:pPr>
            <w:r w:rsidRPr="00AE139D">
              <w:rPr>
                <w:sz w:val="20"/>
              </w:rPr>
              <w:t>Не более 6,0</w:t>
            </w:r>
          </w:p>
        </w:tc>
        <w:tc>
          <w:tcPr>
            <w:tcW w:w="1418" w:type="dxa"/>
            <w:tcBorders>
              <w:left w:val="single" w:sz="4" w:space="0" w:color="auto"/>
            </w:tcBorders>
            <w:shd w:val="clear" w:color="auto" w:fill="auto"/>
            <w:vAlign w:val="center"/>
          </w:tcPr>
          <w:p w:rsidR="005B54D0" w:rsidRPr="00AE139D" w:rsidRDefault="005B54D0" w:rsidP="00E65C88">
            <w:pPr>
              <w:tabs>
                <w:tab w:val="left" w:pos="284"/>
              </w:tabs>
              <w:spacing w:line="276" w:lineRule="auto"/>
              <w:jc w:val="center"/>
              <w:rPr>
                <w:sz w:val="20"/>
              </w:rPr>
            </w:pPr>
            <w:r w:rsidRPr="00AE139D">
              <w:rPr>
                <w:sz w:val="20"/>
              </w:rPr>
              <w:t>Не более 4,0</w:t>
            </w:r>
          </w:p>
        </w:tc>
      </w:tr>
      <w:tr w:rsidR="005B54D0" w:rsidRPr="002B4C8E" w:rsidTr="00E65C88">
        <w:tc>
          <w:tcPr>
            <w:tcW w:w="4395" w:type="dxa"/>
            <w:tcBorders>
              <w:right w:val="single" w:sz="4" w:space="0" w:color="auto"/>
            </w:tcBorders>
            <w:shd w:val="clear" w:color="auto" w:fill="auto"/>
          </w:tcPr>
          <w:p w:rsidR="005B54D0" w:rsidRPr="0081145A" w:rsidRDefault="005B54D0" w:rsidP="00E65C88">
            <w:pPr>
              <w:tabs>
                <w:tab w:val="left" w:pos="284"/>
              </w:tabs>
              <w:rPr>
                <w:sz w:val="20"/>
              </w:rPr>
            </w:pPr>
            <w:r w:rsidRPr="0081145A">
              <w:rPr>
                <w:sz w:val="20"/>
              </w:rPr>
              <w:t xml:space="preserve">Температура застывания, </w:t>
            </w:r>
            <w:proofErr w:type="spellStart"/>
            <w:r w:rsidRPr="0081145A">
              <w:rPr>
                <w:sz w:val="20"/>
                <w:vertAlign w:val="superscript"/>
              </w:rPr>
              <w:t>о</w:t>
            </w:r>
            <w:r w:rsidRPr="0081145A">
              <w:rPr>
                <w:sz w:val="20"/>
              </w:rPr>
              <w:t>С</w:t>
            </w:r>
            <w:proofErr w:type="spellEnd"/>
            <w:r>
              <w:rPr>
                <w:sz w:val="20"/>
              </w:rPr>
              <w:t xml:space="preserve"> (по ГОСТ 20287, </w:t>
            </w:r>
            <w:r>
              <w:rPr>
                <w:sz w:val="20"/>
                <w:lang w:val="en-US"/>
              </w:rPr>
              <w:t>ASTM</w:t>
            </w:r>
            <w:r w:rsidRPr="003E52A9">
              <w:rPr>
                <w:sz w:val="20"/>
              </w:rPr>
              <w:t xml:space="preserve"> </w:t>
            </w:r>
            <w:r>
              <w:rPr>
                <w:sz w:val="20"/>
                <w:lang w:val="en-US"/>
              </w:rPr>
              <w:t>D</w:t>
            </w:r>
            <w:r w:rsidRPr="003E52A9">
              <w:rPr>
                <w:sz w:val="20"/>
              </w:rPr>
              <w:t xml:space="preserve"> 97</w:t>
            </w:r>
            <w:r>
              <w:rPr>
                <w:sz w:val="20"/>
              </w:rPr>
              <w:t xml:space="preserve">) </w:t>
            </w:r>
          </w:p>
        </w:tc>
        <w:tc>
          <w:tcPr>
            <w:tcW w:w="1417" w:type="dxa"/>
            <w:tcBorders>
              <w:left w:val="single" w:sz="4" w:space="0" w:color="auto"/>
              <w:right w:val="single" w:sz="4" w:space="0" w:color="auto"/>
            </w:tcBorders>
            <w:shd w:val="clear" w:color="auto" w:fill="auto"/>
            <w:vAlign w:val="center"/>
          </w:tcPr>
          <w:p w:rsidR="005B54D0" w:rsidRPr="00AE139D" w:rsidRDefault="005B54D0" w:rsidP="00E65C88">
            <w:pPr>
              <w:tabs>
                <w:tab w:val="left" w:pos="284"/>
              </w:tabs>
              <w:spacing w:line="276" w:lineRule="auto"/>
              <w:jc w:val="center"/>
              <w:rPr>
                <w:sz w:val="20"/>
              </w:rPr>
            </w:pPr>
            <w:r w:rsidRPr="00AE139D">
              <w:rPr>
                <w:sz w:val="20"/>
              </w:rPr>
              <w:t xml:space="preserve">Не выше </w:t>
            </w:r>
          </w:p>
          <w:p w:rsidR="005B54D0" w:rsidRPr="00AE139D" w:rsidRDefault="005B54D0" w:rsidP="00E65C88">
            <w:pPr>
              <w:tabs>
                <w:tab w:val="left" w:pos="284"/>
              </w:tabs>
              <w:spacing w:line="276" w:lineRule="auto"/>
              <w:jc w:val="center"/>
              <w:rPr>
                <w:sz w:val="20"/>
              </w:rPr>
            </w:pPr>
            <w:r w:rsidRPr="00AE139D">
              <w:rPr>
                <w:sz w:val="20"/>
              </w:rPr>
              <w:t>минус 48</w:t>
            </w:r>
          </w:p>
        </w:tc>
        <w:tc>
          <w:tcPr>
            <w:tcW w:w="1412" w:type="dxa"/>
            <w:tcBorders>
              <w:left w:val="single" w:sz="4" w:space="0" w:color="auto"/>
              <w:right w:val="single" w:sz="4" w:space="0" w:color="auto"/>
            </w:tcBorders>
            <w:shd w:val="clear" w:color="auto" w:fill="auto"/>
            <w:vAlign w:val="center"/>
          </w:tcPr>
          <w:p w:rsidR="005B54D0" w:rsidRPr="00AE139D" w:rsidRDefault="005B54D0" w:rsidP="00E65C88">
            <w:pPr>
              <w:tabs>
                <w:tab w:val="left" w:pos="284"/>
              </w:tabs>
              <w:spacing w:line="276" w:lineRule="auto"/>
              <w:jc w:val="center"/>
              <w:rPr>
                <w:sz w:val="20"/>
              </w:rPr>
            </w:pPr>
            <w:r w:rsidRPr="00AE139D">
              <w:rPr>
                <w:sz w:val="20"/>
              </w:rPr>
              <w:t xml:space="preserve">Не выше </w:t>
            </w:r>
          </w:p>
          <w:p w:rsidR="005B54D0" w:rsidRPr="00AE139D" w:rsidRDefault="005B54D0" w:rsidP="00E65C88">
            <w:pPr>
              <w:tabs>
                <w:tab w:val="left" w:pos="284"/>
              </w:tabs>
              <w:spacing w:line="276" w:lineRule="auto"/>
              <w:jc w:val="center"/>
              <w:rPr>
                <w:sz w:val="20"/>
              </w:rPr>
            </w:pPr>
            <w:r w:rsidRPr="00AE139D">
              <w:rPr>
                <w:sz w:val="20"/>
              </w:rPr>
              <w:t>минус 15</w:t>
            </w:r>
          </w:p>
        </w:tc>
        <w:tc>
          <w:tcPr>
            <w:tcW w:w="1423" w:type="dxa"/>
            <w:tcBorders>
              <w:left w:val="single" w:sz="4" w:space="0" w:color="auto"/>
              <w:right w:val="single" w:sz="4" w:space="0" w:color="auto"/>
            </w:tcBorders>
            <w:shd w:val="clear" w:color="auto" w:fill="auto"/>
            <w:vAlign w:val="center"/>
          </w:tcPr>
          <w:p w:rsidR="005B54D0" w:rsidRPr="00AE139D" w:rsidRDefault="005B54D0" w:rsidP="00E65C88">
            <w:pPr>
              <w:tabs>
                <w:tab w:val="left" w:pos="284"/>
              </w:tabs>
              <w:spacing w:line="276" w:lineRule="auto"/>
              <w:jc w:val="center"/>
              <w:rPr>
                <w:sz w:val="20"/>
              </w:rPr>
            </w:pPr>
            <w:r w:rsidRPr="00AE139D">
              <w:rPr>
                <w:sz w:val="20"/>
              </w:rPr>
              <w:t xml:space="preserve">Не выше </w:t>
            </w:r>
          </w:p>
          <w:p w:rsidR="005B54D0" w:rsidRPr="00AE139D" w:rsidRDefault="005B54D0" w:rsidP="00E65C88">
            <w:pPr>
              <w:tabs>
                <w:tab w:val="left" w:pos="284"/>
              </w:tabs>
              <w:spacing w:line="276" w:lineRule="auto"/>
              <w:jc w:val="center"/>
              <w:rPr>
                <w:sz w:val="20"/>
              </w:rPr>
            </w:pPr>
            <w:r w:rsidRPr="00AE139D">
              <w:rPr>
                <w:sz w:val="20"/>
              </w:rPr>
              <w:t>минус 15</w:t>
            </w:r>
          </w:p>
        </w:tc>
        <w:tc>
          <w:tcPr>
            <w:tcW w:w="1418" w:type="dxa"/>
            <w:tcBorders>
              <w:left w:val="single" w:sz="4" w:space="0" w:color="auto"/>
            </w:tcBorders>
            <w:shd w:val="clear" w:color="auto" w:fill="auto"/>
            <w:vAlign w:val="center"/>
          </w:tcPr>
          <w:p w:rsidR="005B54D0" w:rsidRPr="00AE139D" w:rsidRDefault="005B54D0" w:rsidP="00E65C88">
            <w:pPr>
              <w:tabs>
                <w:tab w:val="left" w:pos="284"/>
              </w:tabs>
              <w:spacing w:line="276" w:lineRule="auto"/>
              <w:jc w:val="center"/>
              <w:rPr>
                <w:sz w:val="20"/>
              </w:rPr>
            </w:pPr>
            <w:r w:rsidRPr="00AE139D">
              <w:rPr>
                <w:sz w:val="20"/>
              </w:rPr>
              <w:t xml:space="preserve">Не выше </w:t>
            </w:r>
          </w:p>
          <w:p w:rsidR="005B54D0" w:rsidRPr="00AE139D" w:rsidRDefault="005B54D0" w:rsidP="00E65C88">
            <w:pPr>
              <w:tabs>
                <w:tab w:val="left" w:pos="284"/>
              </w:tabs>
              <w:spacing w:line="276" w:lineRule="auto"/>
              <w:jc w:val="center"/>
              <w:rPr>
                <w:sz w:val="20"/>
              </w:rPr>
            </w:pPr>
            <w:r w:rsidRPr="00AE139D">
              <w:rPr>
                <w:sz w:val="20"/>
              </w:rPr>
              <w:t>минус 15</w:t>
            </w:r>
          </w:p>
        </w:tc>
      </w:tr>
      <w:tr w:rsidR="005B54D0" w:rsidRPr="002B4C8E" w:rsidTr="00E65C88">
        <w:tc>
          <w:tcPr>
            <w:tcW w:w="4395" w:type="dxa"/>
            <w:tcBorders>
              <w:right w:val="single" w:sz="4" w:space="0" w:color="auto"/>
            </w:tcBorders>
            <w:shd w:val="clear" w:color="auto" w:fill="auto"/>
          </w:tcPr>
          <w:p w:rsidR="005B54D0" w:rsidRPr="00FA798E" w:rsidRDefault="005B54D0" w:rsidP="00E65C88">
            <w:pPr>
              <w:tabs>
                <w:tab w:val="left" w:pos="284"/>
              </w:tabs>
              <w:rPr>
                <w:sz w:val="20"/>
              </w:rPr>
            </w:pPr>
            <w:r>
              <w:rPr>
                <w:sz w:val="20"/>
              </w:rPr>
              <w:t xml:space="preserve">Температура помутнения, </w:t>
            </w:r>
            <w:proofErr w:type="spellStart"/>
            <w:r w:rsidRPr="0081145A">
              <w:rPr>
                <w:sz w:val="20"/>
                <w:vertAlign w:val="superscript"/>
              </w:rPr>
              <w:t>о</w:t>
            </w:r>
            <w:r w:rsidRPr="0081145A">
              <w:rPr>
                <w:sz w:val="20"/>
              </w:rPr>
              <w:t>С</w:t>
            </w:r>
            <w:proofErr w:type="spellEnd"/>
            <w:r>
              <w:rPr>
                <w:sz w:val="20"/>
              </w:rPr>
              <w:t xml:space="preserve"> (по </w:t>
            </w:r>
            <w:r>
              <w:rPr>
                <w:sz w:val="20"/>
                <w:lang w:val="en-US"/>
              </w:rPr>
              <w:t>ASTM</w:t>
            </w:r>
            <w:r w:rsidRPr="00FA798E">
              <w:rPr>
                <w:sz w:val="20"/>
              </w:rPr>
              <w:t xml:space="preserve"> </w:t>
            </w:r>
            <w:r>
              <w:rPr>
                <w:sz w:val="20"/>
                <w:lang w:val="en-US"/>
              </w:rPr>
              <w:t>D</w:t>
            </w:r>
            <w:r w:rsidRPr="00FA798E">
              <w:rPr>
                <w:sz w:val="20"/>
              </w:rPr>
              <w:t xml:space="preserve"> 2500</w:t>
            </w:r>
            <w:r>
              <w:rPr>
                <w:sz w:val="20"/>
              </w:rPr>
              <w:t>, ГОСТ 5066 (метод Б)</w:t>
            </w:r>
          </w:p>
        </w:tc>
        <w:tc>
          <w:tcPr>
            <w:tcW w:w="1417" w:type="dxa"/>
            <w:tcBorders>
              <w:left w:val="single" w:sz="4" w:space="0" w:color="auto"/>
              <w:right w:val="single" w:sz="4" w:space="0" w:color="auto"/>
            </w:tcBorders>
            <w:shd w:val="clear" w:color="auto" w:fill="auto"/>
            <w:vAlign w:val="center"/>
          </w:tcPr>
          <w:p w:rsidR="005B54D0" w:rsidRPr="0081145A" w:rsidRDefault="005B54D0" w:rsidP="00E65C88">
            <w:pPr>
              <w:tabs>
                <w:tab w:val="left" w:pos="284"/>
              </w:tabs>
              <w:jc w:val="center"/>
              <w:rPr>
                <w:sz w:val="20"/>
              </w:rPr>
            </w:pPr>
            <w:r>
              <w:rPr>
                <w:sz w:val="20"/>
              </w:rPr>
              <w:t>-</w:t>
            </w:r>
          </w:p>
        </w:tc>
        <w:tc>
          <w:tcPr>
            <w:tcW w:w="1412" w:type="dxa"/>
            <w:tcBorders>
              <w:left w:val="single" w:sz="4" w:space="0" w:color="auto"/>
              <w:right w:val="single" w:sz="4" w:space="0" w:color="auto"/>
            </w:tcBorders>
            <w:shd w:val="clear" w:color="auto" w:fill="auto"/>
            <w:vAlign w:val="center"/>
          </w:tcPr>
          <w:p w:rsidR="005B54D0" w:rsidRPr="0081145A" w:rsidRDefault="005B54D0" w:rsidP="00E65C88">
            <w:pPr>
              <w:tabs>
                <w:tab w:val="left" w:pos="284"/>
              </w:tabs>
              <w:jc w:val="center"/>
              <w:rPr>
                <w:sz w:val="20"/>
              </w:rPr>
            </w:pPr>
            <w:r>
              <w:rPr>
                <w:sz w:val="20"/>
              </w:rPr>
              <w:t>-</w:t>
            </w:r>
          </w:p>
        </w:tc>
        <w:tc>
          <w:tcPr>
            <w:tcW w:w="1423" w:type="dxa"/>
            <w:tcBorders>
              <w:left w:val="single" w:sz="4" w:space="0" w:color="auto"/>
              <w:right w:val="single" w:sz="4" w:space="0" w:color="auto"/>
            </w:tcBorders>
            <w:shd w:val="clear" w:color="auto" w:fill="auto"/>
            <w:vAlign w:val="center"/>
          </w:tcPr>
          <w:p w:rsidR="005B54D0" w:rsidRPr="0081145A" w:rsidRDefault="005B54D0" w:rsidP="00E65C88">
            <w:pPr>
              <w:tabs>
                <w:tab w:val="left" w:pos="284"/>
              </w:tabs>
              <w:jc w:val="center"/>
              <w:rPr>
                <w:sz w:val="20"/>
              </w:rPr>
            </w:pPr>
            <w:r>
              <w:rPr>
                <w:sz w:val="20"/>
              </w:rPr>
              <w:t>-</w:t>
            </w:r>
          </w:p>
        </w:tc>
        <w:tc>
          <w:tcPr>
            <w:tcW w:w="1418" w:type="dxa"/>
            <w:tcBorders>
              <w:left w:val="single" w:sz="4" w:space="0" w:color="auto"/>
            </w:tcBorders>
            <w:shd w:val="clear" w:color="auto" w:fill="auto"/>
            <w:vAlign w:val="center"/>
          </w:tcPr>
          <w:p w:rsidR="005B54D0" w:rsidRPr="0081145A" w:rsidRDefault="005B54D0" w:rsidP="00C84677">
            <w:pPr>
              <w:tabs>
                <w:tab w:val="left" w:pos="284"/>
              </w:tabs>
              <w:jc w:val="center"/>
              <w:rPr>
                <w:sz w:val="20"/>
              </w:rPr>
            </w:pPr>
            <w:r>
              <w:rPr>
                <w:sz w:val="20"/>
              </w:rPr>
              <w:t xml:space="preserve">Не выше </w:t>
            </w:r>
            <w:r w:rsidR="00C84677">
              <w:rPr>
                <w:sz w:val="20"/>
              </w:rPr>
              <w:t>минус</w:t>
            </w:r>
            <w:r>
              <w:rPr>
                <w:sz w:val="20"/>
              </w:rPr>
              <w:t xml:space="preserve"> 5</w:t>
            </w:r>
          </w:p>
        </w:tc>
      </w:tr>
      <w:tr w:rsidR="005B54D0" w:rsidRPr="002B4C8E" w:rsidTr="00E65C88">
        <w:tc>
          <w:tcPr>
            <w:tcW w:w="4395" w:type="dxa"/>
            <w:tcBorders>
              <w:right w:val="single" w:sz="4" w:space="0" w:color="auto"/>
            </w:tcBorders>
            <w:shd w:val="clear" w:color="auto" w:fill="auto"/>
          </w:tcPr>
          <w:p w:rsidR="005B54D0" w:rsidRPr="003E52A9" w:rsidRDefault="005B54D0" w:rsidP="00E65C88">
            <w:pPr>
              <w:tabs>
                <w:tab w:val="left" w:pos="284"/>
              </w:tabs>
              <w:rPr>
                <w:sz w:val="20"/>
              </w:rPr>
            </w:pPr>
            <w:r w:rsidRPr="0081145A">
              <w:rPr>
                <w:sz w:val="20"/>
              </w:rPr>
              <w:t>Цвет на калориметре ЦНТ, ед. ЦНТ</w:t>
            </w:r>
            <w:r>
              <w:rPr>
                <w:sz w:val="20"/>
              </w:rPr>
              <w:t xml:space="preserve"> (по ГОСТ 20284, </w:t>
            </w:r>
            <w:r>
              <w:rPr>
                <w:sz w:val="20"/>
                <w:lang w:val="en-US"/>
              </w:rPr>
              <w:t>ASTM</w:t>
            </w:r>
            <w:r>
              <w:rPr>
                <w:sz w:val="20"/>
              </w:rPr>
              <w:t xml:space="preserve"> В 1500)</w:t>
            </w:r>
          </w:p>
        </w:tc>
        <w:tc>
          <w:tcPr>
            <w:tcW w:w="1417" w:type="dxa"/>
            <w:tcBorders>
              <w:left w:val="single" w:sz="4" w:space="0" w:color="auto"/>
              <w:right w:val="single" w:sz="4" w:space="0" w:color="auto"/>
            </w:tcBorders>
            <w:shd w:val="clear" w:color="auto" w:fill="auto"/>
            <w:vAlign w:val="center"/>
          </w:tcPr>
          <w:p w:rsidR="005B54D0" w:rsidRPr="00AE139D" w:rsidRDefault="005B54D0" w:rsidP="00E65C88">
            <w:pPr>
              <w:tabs>
                <w:tab w:val="left" w:pos="284"/>
              </w:tabs>
              <w:spacing w:line="276" w:lineRule="auto"/>
              <w:ind w:left="-108" w:right="-108"/>
              <w:jc w:val="center"/>
              <w:rPr>
                <w:sz w:val="20"/>
              </w:rPr>
            </w:pPr>
            <w:r w:rsidRPr="00AE139D">
              <w:rPr>
                <w:sz w:val="20"/>
              </w:rPr>
              <w:t>Не более 0,5</w:t>
            </w:r>
          </w:p>
        </w:tc>
        <w:tc>
          <w:tcPr>
            <w:tcW w:w="1412" w:type="dxa"/>
            <w:tcBorders>
              <w:left w:val="single" w:sz="4" w:space="0" w:color="auto"/>
              <w:right w:val="single" w:sz="4" w:space="0" w:color="auto"/>
            </w:tcBorders>
            <w:shd w:val="clear" w:color="auto" w:fill="auto"/>
            <w:vAlign w:val="center"/>
          </w:tcPr>
          <w:p w:rsidR="005B54D0" w:rsidRPr="00AE139D" w:rsidRDefault="005B54D0" w:rsidP="00E65C88">
            <w:pPr>
              <w:tabs>
                <w:tab w:val="left" w:pos="284"/>
              </w:tabs>
              <w:spacing w:line="276" w:lineRule="auto"/>
              <w:ind w:left="-108" w:right="-108"/>
              <w:jc w:val="center"/>
              <w:rPr>
                <w:sz w:val="20"/>
              </w:rPr>
            </w:pPr>
            <w:r w:rsidRPr="00AE139D">
              <w:rPr>
                <w:sz w:val="20"/>
              </w:rPr>
              <w:t>Не более 0,5</w:t>
            </w:r>
          </w:p>
        </w:tc>
        <w:tc>
          <w:tcPr>
            <w:tcW w:w="1423" w:type="dxa"/>
            <w:tcBorders>
              <w:left w:val="single" w:sz="4" w:space="0" w:color="auto"/>
              <w:right w:val="single" w:sz="4" w:space="0" w:color="auto"/>
            </w:tcBorders>
            <w:shd w:val="clear" w:color="auto" w:fill="auto"/>
            <w:vAlign w:val="center"/>
          </w:tcPr>
          <w:p w:rsidR="005B54D0" w:rsidRPr="00AE139D" w:rsidRDefault="005B54D0" w:rsidP="00E65C88">
            <w:pPr>
              <w:tabs>
                <w:tab w:val="left" w:pos="284"/>
              </w:tabs>
              <w:spacing w:line="276" w:lineRule="auto"/>
              <w:ind w:left="-108" w:right="-108"/>
              <w:jc w:val="center"/>
              <w:rPr>
                <w:sz w:val="20"/>
              </w:rPr>
            </w:pPr>
            <w:r w:rsidRPr="00AE139D">
              <w:rPr>
                <w:sz w:val="20"/>
              </w:rPr>
              <w:t>Не более 0,5</w:t>
            </w:r>
          </w:p>
        </w:tc>
        <w:tc>
          <w:tcPr>
            <w:tcW w:w="1418" w:type="dxa"/>
            <w:tcBorders>
              <w:left w:val="single" w:sz="4" w:space="0" w:color="auto"/>
            </w:tcBorders>
            <w:shd w:val="clear" w:color="auto" w:fill="auto"/>
            <w:vAlign w:val="center"/>
          </w:tcPr>
          <w:p w:rsidR="005B54D0" w:rsidRPr="00AE139D" w:rsidRDefault="005B54D0" w:rsidP="00E65C88">
            <w:pPr>
              <w:tabs>
                <w:tab w:val="left" w:pos="284"/>
              </w:tabs>
              <w:spacing w:line="276" w:lineRule="auto"/>
              <w:ind w:left="-108" w:right="-108"/>
              <w:jc w:val="center"/>
              <w:rPr>
                <w:sz w:val="20"/>
              </w:rPr>
            </w:pPr>
            <w:r w:rsidRPr="00AE139D">
              <w:rPr>
                <w:sz w:val="20"/>
              </w:rPr>
              <w:t xml:space="preserve">Не более </w:t>
            </w:r>
            <w:r>
              <w:rPr>
                <w:sz w:val="20"/>
              </w:rPr>
              <w:t>0,5</w:t>
            </w:r>
          </w:p>
        </w:tc>
      </w:tr>
      <w:tr w:rsidR="005B54D0" w:rsidRPr="002B4C8E" w:rsidTr="00E65C88">
        <w:tc>
          <w:tcPr>
            <w:tcW w:w="4395" w:type="dxa"/>
            <w:tcBorders>
              <w:right w:val="single" w:sz="4" w:space="0" w:color="auto"/>
            </w:tcBorders>
            <w:shd w:val="clear" w:color="auto" w:fill="auto"/>
          </w:tcPr>
          <w:p w:rsidR="005B54D0" w:rsidRPr="0081145A" w:rsidRDefault="005B54D0" w:rsidP="00E65C88">
            <w:pPr>
              <w:tabs>
                <w:tab w:val="left" w:pos="284"/>
              </w:tabs>
              <w:rPr>
                <w:sz w:val="20"/>
              </w:rPr>
            </w:pPr>
            <w:r w:rsidRPr="0081145A">
              <w:rPr>
                <w:sz w:val="20"/>
              </w:rPr>
              <w:t>Внешний вид</w:t>
            </w:r>
          </w:p>
        </w:tc>
        <w:tc>
          <w:tcPr>
            <w:tcW w:w="5670" w:type="dxa"/>
            <w:gridSpan w:val="4"/>
            <w:tcBorders>
              <w:left w:val="single" w:sz="4" w:space="0" w:color="auto"/>
            </w:tcBorders>
            <w:shd w:val="clear" w:color="auto" w:fill="auto"/>
            <w:vAlign w:val="center"/>
          </w:tcPr>
          <w:p w:rsidR="005B54D0" w:rsidRPr="00AE139D" w:rsidRDefault="005B54D0" w:rsidP="00E65C88">
            <w:pPr>
              <w:tabs>
                <w:tab w:val="left" w:pos="284"/>
              </w:tabs>
              <w:spacing w:line="276" w:lineRule="auto"/>
              <w:ind w:left="-108" w:right="-108"/>
              <w:jc w:val="center"/>
              <w:rPr>
                <w:sz w:val="20"/>
              </w:rPr>
            </w:pPr>
            <w:r w:rsidRPr="00AE139D">
              <w:rPr>
                <w:sz w:val="20"/>
              </w:rPr>
              <w:t>Однородная прозрачная жидкость</w:t>
            </w:r>
          </w:p>
        </w:tc>
      </w:tr>
      <w:tr w:rsidR="005B54D0" w:rsidRPr="002B4C8E" w:rsidTr="00E65C88">
        <w:tc>
          <w:tcPr>
            <w:tcW w:w="4395" w:type="dxa"/>
            <w:tcBorders>
              <w:right w:val="single" w:sz="4" w:space="0" w:color="auto"/>
            </w:tcBorders>
            <w:shd w:val="clear" w:color="auto" w:fill="auto"/>
          </w:tcPr>
          <w:p w:rsidR="005B54D0" w:rsidRPr="003E52A9" w:rsidRDefault="005B54D0" w:rsidP="00E65C88">
            <w:pPr>
              <w:tabs>
                <w:tab w:val="left" w:pos="284"/>
              </w:tabs>
              <w:rPr>
                <w:sz w:val="20"/>
              </w:rPr>
            </w:pPr>
            <w:r w:rsidRPr="0081145A">
              <w:rPr>
                <w:sz w:val="20"/>
              </w:rPr>
              <w:t>Содержание насыщенных углеводородов, %</w:t>
            </w:r>
            <w:r>
              <w:rPr>
                <w:sz w:val="20"/>
              </w:rPr>
              <w:t xml:space="preserve"> (по </w:t>
            </w:r>
            <w:r>
              <w:rPr>
                <w:sz w:val="20"/>
                <w:lang w:val="en-US"/>
              </w:rPr>
              <w:t>ASTM</w:t>
            </w:r>
            <w:r w:rsidRPr="003E52A9">
              <w:rPr>
                <w:sz w:val="20"/>
              </w:rPr>
              <w:t xml:space="preserve"> </w:t>
            </w:r>
            <w:r>
              <w:rPr>
                <w:sz w:val="20"/>
                <w:lang w:val="en-US"/>
              </w:rPr>
              <w:t>D</w:t>
            </w:r>
            <w:r w:rsidRPr="003E52A9">
              <w:rPr>
                <w:sz w:val="20"/>
              </w:rPr>
              <w:t xml:space="preserve"> 7419)</w:t>
            </w:r>
          </w:p>
        </w:tc>
        <w:tc>
          <w:tcPr>
            <w:tcW w:w="1417" w:type="dxa"/>
            <w:tcBorders>
              <w:left w:val="single" w:sz="4" w:space="0" w:color="auto"/>
              <w:right w:val="single" w:sz="4" w:space="0" w:color="auto"/>
            </w:tcBorders>
            <w:shd w:val="clear" w:color="auto" w:fill="auto"/>
            <w:vAlign w:val="center"/>
          </w:tcPr>
          <w:p w:rsidR="005B54D0" w:rsidRPr="00AE139D" w:rsidRDefault="005B54D0" w:rsidP="00E65C88">
            <w:pPr>
              <w:tabs>
                <w:tab w:val="left" w:pos="284"/>
              </w:tabs>
              <w:spacing w:line="276" w:lineRule="auto"/>
              <w:jc w:val="center"/>
              <w:rPr>
                <w:sz w:val="20"/>
              </w:rPr>
            </w:pPr>
            <w:r w:rsidRPr="00AE139D">
              <w:rPr>
                <w:sz w:val="20"/>
              </w:rPr>
              <w:t>Не менее 9</w:t>
            </w:r>
            <w:r>
              <w:rPr>
                <w:sz w:val="20"/>
              </w:rPr>
              <w:t>9</w:t>
            </w:r>
          </w:p>
        </w:tc>
        <w:tc>
          <w:tcPr>
            <w:tcW w:w="1412" w:type="dxa"/>
            <w:tcBorders>
              <w:left w:val="single" w:sz="4" w:space="0" w:color="auto"/>
              <w:right w:val="single" w:sz="4" w:space="0" w:color="auto"/>
            </w:tcBorders>
            <w:shd w:val="clear" w:color="auto" w:fill="auto"/>
            <w:vAlign w:val="center"/>
          </w:tcPr>
          <w:p w:rsidR="005B54D0" w:rsidRPr="00AE139D" w:rsidRDefault="005B54D0" w:rsidP="00E65C88">
            <w:pPr>
              <w:tabs>
                <w:tab w:val="left" w:pos="284"/>
              </w:tabs>
              <w:spacing w:line="276" w:lineRule="auto"/>
              <w:jc w:val="center"/>
              <w:rPr>
                <w:sz w:val="20"/>
              </w:rPr>
            </w:pPr>
            <w:r w:rsidRPr="00AE139D">
              <w:rPr>
                <w:sz w:val="20"/>
              </w:rPr>
              <w:t>Не менее 9</w:t>
            </w:r>
            <w:r>
              <w:rPr>
                <w:sz w:val="20"/>
              </w:rPr>
              <w:t>9</w:t>
            </w:r>
          </w:p>
        </w:tc>
        <w:tc>
          <w:tcPr>
            <w:tcW w:w="1423" w:type="dxa"/>
            <w:tcBorders>
              <w:left w:val="single" w:sz="4" w:space="0" w:color="auto"/>
              <w:right w:val="single" w:sz="4" w:space="0" w:color="auto"/>
            </w:tcBorders>
            <w:shd w:val="clear" w:color="auto" w:fill="auto"/>
            <w:vAlign w:val="center"/>
          </w:tcPr>
          <w:p w:rsidR="005B54D0" w:rsidRPr="00AE139D" w:rsidRDefault="005B54D0" w:rsidP="00E65C88">
            <w:pPr>
              <w:tabs>
                <w:tab w:val="left" w:pos="284"/>
              </w:tabs>
              <w:spacing w:line="276" w:lineRule="auto"/>
              <w:jc w:val="center"/>
              <w:rPr>
                <w:sz w:val="20"/>
              </w:rPr>
            </w:pPr>
            <w:r w:rsidRPr="00AE139D">
              <w:rPr>
                <w:sz w:val="20"/>
              </w:rPr>
              <w:t>Не менее 9</w:t>
            </w:r>
            <w:r>
              <w:rPr>
                <w:sz w:val="20"/>
              </w:rPr>
              <w:t>9</w:t>
            </w:r>
          </w:p>
        </w:tc>
        <w:tc>
          <w:tcPr>
            <w:tcW w:w="1418" w:type="dxa"/>
            <w:tcBorders>
              <w:left w:val="single" w:sz="4" w:space="0" w:color="auto"/>
            </w:tcBorders>
            <w:shd w:val="clear" w:color="auto" w:fill="auto"/>
            <w:vAlign w:val="center"/>
          </w:tcPr>
          <w:p w:rsidR="005B54D0" w:rsidRPr="00AE139D" w:rsidRDefault="005B54D0" w:rsidP="00E65C88">
            <w:pPr>
              <w:tabs>
                <w:tab w:val="left" w:pos="284"/>
              </w:tabs>
              <w:spacing w:line="276" w:lineRule="auto"/>
              <w:jc w:val="center"/>
              <w:rPr>
                <w:sz w:val="20"/>
              </w:rPr>
            </w:pPr>
            <w:r w:rsidRPr="00AE139D">
              <w:rPr>
                <w:sz w:val="20"/>
              </w:rPr>
              <w:t>Не менее 9</w:t>
            </w:r>
            <w:r>
              <w:rPr>
                <w:sz w:val="20"/>
              </w:rPr>
              <w:t>9</w:t>
            </w:r>
          </w:p>
        </w:tc>
      </w:tr>
      <w:tr w:rsidR="005B54D0" w:rsidRPr="002B4C8E" w:rsidTr="00E65C88">
        <w:tc>
          <w:tcPr>
            <w:tcW w:w="7224" w:type="dxa"/>
            <w:gridSpan w:val="3"/>
            <w:shd w:val="clear" w:color="auto" w:fill="auto"/>
          </w:tcPr>
          <w:p w:rsidR="005B54D0" w:rsidRPr="00AE139D" w:rsidRDefault="005B54D0" w:rsidP="005B54D0">
            <w:pPr>
              <w:widowControl w:val="0"/>
              <w:tabs>
                <w:tab w:val="left" w:pos="284"/>
              </w:tabs>
              <w:spacing w:line="276" w:lineRule="auto"/>
              <w:jc w:val="center"/>
              <w:rPr>
                <w:b/>
                <w:noProof/>
                <w:snapToGrid w:val="0"/>
                <w:sz w:val="20"/>
              </w:rPr>
            </w:pPr>
            <w:r>
              <w:rPr>
                <w:b/>
                <w:noProof/>
                <w:snapToGrid w:val="0"/>
                <w:sz w:val="20"/>
              </w:rPr>
              <w:t>У</w:t>
            </w:r>
            <w:r w:rsidRPr="00AE139D">
              <w:rPr>
                <w:b/>
                <w:noProof/>
                <w:snapToGrid w:val="0"/>
                <w:sz w:val="20"/>
              </w:rPr>
              <w:t>словия поставки катализатора</w:t>
            </w:r>
          </w:p>
        </w:tc>
        <w:tc>
          <w:tcPr>
            <w:tcW w:w="2841" w:type="dxa"/>
            <w:gridSpan w:val="2"/>
            <w:shd w:val="clear" w:color="auto" w:fill="auto"/>
          </w:tcPr>
          <w:p w:rsidR="005B54D0" w:rsidRPr="00AE139D" w:rsidRDefault="005B54D0" w:rsidP="00E65C88">
            <w:pPr>
              <w:tabs>
                <w:tab w:val="left" w:pos="284"/>
              </w:tabs>
              <w:spacing w:line="276" w:lineRule="auto"/>
              <w:rPr>
                <w:sz w:val="20"/>
              </w:rPr>
            </w:pPr>
          </w:p>
        </w:tc>
      </w:tr>
      <w:tr w:rsidR="005B54D0" w:rsidRPr="002B4C8E" w:rsidTr="00E65C88">
        <w:tc>
          <w:tcPr>
            <w:tcW w:w="7224" w:type="dxa"/>
            <w:gridSpan w:val="3"/>
            <w:shd w:val="clear" w:color="auto" w:fill="auto"/>
          </w:tcPr>
          <w:p w:rsidR="005B54D0" w:rsidRPr="00AE139D" w:rsidRDefault="005B54D0" w:rsidP="00E65C88">
            <w:pPr>
              <w:widowControl w:val="0"/>
              <w:tabs>
                <w:tab w:val="left" w:pos="284"/>
              </w:tabs>
              <w:spacing w:line="276" w:lineRule="auto"/>
              <w:rPr>
                <w:noProof/>
                <w:snapToGrid w:val="0"/>
                <w:sz w:val="20"/>
              </w:rPr>
            </w:pPr>
            <w:r w:rsidRPr="00AE139D">
              <w:rPr>
                <w:noProof/>
                <w:snapToGrid w:val="0"/>
                <w:sz w:val="20"/>
              </w:rPr>
              <w:t>Необходимость аванса</w:t>
            </w:r>
          </w:p>
        </w:tc>
        <w:tc>
          <w:tcPr>
            <w:tcW w:w="2841" w:type="dxa"/>
            <w:gridSpan w:val="2"/>
            <w:shd w:val="clear" w:color="auto" w:fill="auto"/>
          </w:tcPr>
          <w:p w:rsidR="005B54D0" w:rsidRPr="00AE139D" w:rsidRDefault="005B54D0" w:rsidP="00E65C88">
            <w:pPr>
              <w:tabs>
                <w:tab w:val="left" w:pos="284"/>
              </w:tabs>
              <w:spacing w:line="276" w:lineRule="auto"/>
              <w:rPr>
                <w:sz w:val="20"/>
              </w:rPr>
            </w:pPr>
          </w:p>
        </w:tc>
      </w:tr>
      <w:tr w:rsidR="005B54D0" w:rsidRPr="002B4C8E" w:rsidTr="00E65C88">
        <w:tc>
          <w:tcPr>
            <w:tcW w:w="7224" w:type="dxa"/>
            <w:gridSpan w:val="3"/>
            <w:shd w:val="clear" w:color="auto" w:fill="auto"/>
          </w:tcPr>
          <w:p w:rsidR="005B54D0" w:rsidRPr="00AE139D" w:rsidRDefault="005B54D0" w:rsidP="005B54D0">
            <w:pPr>
              <w:widowControl w:val="0"/>
              <w:tabs>
                <w:tab w:val="left" w:pos="284"/>
              </w:tabs>
              <w:spacing w:line="276" w:lineRule="auto"/>
              <w:rPr>
                <w:snapToGrid w:val="0"/>
                <w:sz w:val="20"/>
              </w:rPr>
            </w:pPr>
            <w:r>
              <w:rPr>
                <w:snapToGrid w:val="0"/>
                <w:sz w:val="20"/>
              </w:rPr>
              <w:t>Необходимость</w:t>
            </w:r>
            <w:r w:rsidRPr="00AE139D">
              <w:rPr>
                <w:snapToGrid w:val="0"/>
                <w:sz w:val="20"/>
              </w:rPr>
              <w:t xml:space="preserve"> полной загрузки с техническим сопровождением</w:t>
            </w:r>
          </w:p>
        </w:tc>
        <w:tc>
          <w:tcPr>
            <w:tcW w:w="2841" w:type="dxa"/>
            <w:gridSpan w:val="2"/>
            <w:shd w:val="clear" w:color="auto" w:fill="auto"/>
          </w:tcPr>
          <w:p w:rsidR="005B54D0" w:rsidRPr="00AE139D" w:rsidRDefault="005B54D0" w:rsidP="00E65C88">
            <w:pPr>
              <w:tabs>
                <w:tab w:val="left" w:pos="284"/>
              </w:tabs>
              <w:spacing w:line="276" w:lineRule="auto"/>
              <w:rPr>
                <w:sz w:val="20"/>
              </w:rPr>
            </w:pPr>
          </w:p>
        </w:tc>
      </w:tr>
      <w:tr w:rsidR="005B54D0" w:rsidRPr="002B4C8E" w:rsidTr="00E65C88">
        <w:tc>
          <w:tcPr>
            <w:tcW w:w="7224" w:type="dxa"/>
            <w:gridSpan w:val="3"/>
            <w:shd w:val="clear" w:color="auto" w:fill="auto"/>
          </w:tcPr>
          <w:p w:rsidR="005B54D0" w:rsidRPr="00AE139D" w:rsidRDefault="005B54D0" w:rsidP="00E65C88">
            <w:pPr>
              <w:widowControl w:val="0"/>
              <w:tabs>
                <w:tab w:val="left" w:pos="284"/>
              </w:tabs>
              <w:spacing w:line="276" w:lineRule="auto"/>
              <w:rPr>
                <w:noProof/>
                <w:snapToGrid w:val="0"/>
                <w:sz w:val="20"/>
              </w:rPr>
            </w:pPr>
            <w:r w:rsidRPr="00AE139D">
              <w:rPr>
                <w:noProof/>
                <w:snapToGrid w:val="0"/>
                <w:sz w:val="20"/>
              </w:rPr>
              <w:t>Дата поставки</w:t>
            </w:r>
          </w:p>
        </w:tc>
        <w:tc>
          <w:tcPr>
            <w:tcW w:w="2841" w:type="dxa"/>
            <w:gridSpan w:val="2"/>
            <w:shd w:val="clear" w:color="auto" w:fill="auto"/>
          </w:tcPr>
          <w:p w:rsidR="005B54D0" w:rsidRPr="00AE139D" w:rsidRDefault="005B54D0" w:rsidP="00E65C88">
            <w:pPr>
              <w:tabs>
                <w:tab w:val="left" w:pos="284"/>
              </w:tabs>
              <w:spacing w:line="276" w:lineRule="auto"/>
              <w:rPr>
                <w:sz w:val="20"/>
              </w:rPr>
            </w:pPr>
          </w:p>
        </w:tc>
      </w:tr>
    </w:tbl>
    <w:p w:rsidR="005B54D0" w:rsidRPr="0063109B" w:rsidRDefault="005B54D0" w:rsidP="005B54D0">
      <w:pPr>
        <w:tabs>
          <w:tab w:val="left" w:pos="284"/>
        </w:tabs>
        <w:jc w:val="both"/>
        <w:rPr>
          <w:sz w:val="20"/>
        </w:rPr>
      </w:pPr>
    </w:p>
    <w:p w:rsidR="0077172D" w:rsidRDefault="0077172D" w:rsidP="005B54D0">
      <w:pPr>
        <w:ind w:firstLine="708"/>
        <w:jc w:val="both"/>
        <w:rPr>
          <w:rFonts w:eastAsia="Times New Roman"/>
          <w:b/>
          <w:sz w:val="20"/>
          <w:szCs w:val="20"/>
          <w:lang w:eastAsia="ru-RU"/>
        </w:rPr>
      </w:pPr>
    </w:p>
    <w:p w:rsidR="0077172D" w:rsidRDefault="00CF01A5" w:rsidP="0077172D">
      <w:pPr>
        <w:ind w:firstLine="708"/>
        <w:jc w:val="center"/>
        <w:rPr>
          <w:rFonts w:eastAsia="Times New Roman"/>
          <w:b/>
          <w:sz w:val="20"/>
          <w:szCs w:val="20"/>
          <w:lang w:eastAsia="ru-RU"/>
        </w:rPr>
      </w:pPr>
      <w:r w:rsidRPr="00CF01A5">
        <w:rPr>
          <w:rFonts w:eastAsia="Times New Roman"/>
          <w:b/>
          <w:noProof/>
          <w:sz w:val="20"/>
          <w:szCs w:val="20"/>
          <w:lang w:eastAsia="ru-RU"/>
        </w:rPr>
        <w:drawing>
          <wp:inline distT="0" distB="0" distL="0" distR="0">
            <wp:extent cx="5438775" cy="7134225"/>
            <wp:effectExtent l="0" t="0" r="9525" b="952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38775" cy="7134225"/>
                    </a:xfrm>
                    <a:prstGeom prst="rect">
                      <a:avLst/>
                    </a:prstGeom>
                    <a:noFill/>
                    <a:ln>
                      <a:noFill/>
                    </a:ln>
                  </pic:spPr>
                </pic:pic>
              </a:graphicData>
            </a:graphic>
          </wp:inline>
        </w:drawing>
      </w:r>
      <w:r w:rsidRPr="00CF01A5">
        <w:rPr>
          <w:rFonts w:eastAsia="Times New Roman"/>
          <w:b/>
          <w:noProof/>
          <w:sz w:val="20"/>
          <w:szCs w:val="20"/>
          <w:lang w:eastAsia="ru-RU"/>
        </w:rPr>
        <w:t xml:space="preserve"> </w:t>
      </w:r>
      <w:r w:rsidRPr="00CF01A5">
        <w:rPr>
          <w:rFonts w:eastAsia="Times New Roman"/>
          <w:b/>
          <w:noProof/>
          <w:sz w:val="20"/>
          <w:szCs w:val="20"/>
          <w:lang w:eastAsia="ru-RU"/>
        </w:rPr>
        <w:drawing>
          <wp:inline distT="0" distB="0" distL="0" distR="0">
            <wp:extent cx="6267450" cy="9134475"/>
            <wp:effectExtent l="0" t="0" r="0" b="952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267450" cy="9134475"/>
                    </a:xfrm>
                    <a:prstGeom prst="rect">
                      <a:avLst/>
                    </a:prstGeom>
                    <a:noFill/>
                    <a:ln>
                      <a:noFill/>
                    </a:ln>
                  </pic:spPr>
                </pic:pic>
              </a:graphicData>
            </a:graphic>
          </wp:inline>
        </w:drawing>
      </w:r>
      <w:r w:rsidRPr="00CF01A5">
        <w:rPr>
          <w:rFonts w:eastAsia="Times New Roman"/>
          <w:b/>
          <w:noProof/>
          <w:sz w:val="20"/>
          <w:szCs w:val="20"/>
          <w:lang w:eastAsia="ru-RU"/>
        </w:rPr>
        <w:t xml:space="preserve"> </w:t>
      </w:r>
      <w:r w:rsidRPr="00CF01A5">
        <w:rPr>
          <w:rFonts w:eastAsia="Times New Roman"/>
          <w:b/>
          <w:noProof/>
          <w:sz w:val="20"/>
          <w:szCs w:val="20"/>
          <w:lang w:eastAsia="ru-RU"/>
        </w:rPr>
        <w:drawing>
          <wp:inline distT="0" distB="0" distL="0" distR="0">
            <wp:extent cx="6419850" cy="9248775"/>
            <wp:effectExtent l="0" t="0" r="0" b="952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419850" cy="9248775"/>
                    </a:xfrm>
                    <a:prstGeom prst="rect">
                      <a:avLst/>
                    </a:prstGeom>
                    <a:noFill/>
                    <a:ln>
                      <a:noFill/>
                    </a:ln>
                  </pic:spPr>
                </pic:pic>
              </a:graphicData>
            </a:graphic>
          </wp:inline>
        </w:drawing>
      </w:r>
      <w:r w:rsidRPr="00CF01A5">
        <w:rPr>
          <w:rFonts w:eastAsia="Times New Roman"/>
          <w:b/>
          <w:noProof/>
          <w:sz w:val="20"/>
          <w:szCs w:val="20"/>
          <w:lang w:eastAsia="ru-RU"/>
        </w:rPr>
        <w:t xml:space="preserve"> </w:t>
      </w:r>
      <w:r w:rsidRPr="00CF01A5">
        <w:rPr>
          <w:rFonts w:eastAsia="Times New Roman"/>
          <w:b/>
          <w:noProof/>
          <w:sz w:val="20"/>
          <w:szCs w:val="20"/>
          <w:lang w:eastAsia="ru-RU"/>
        </w:rPr>
        <w:drawing>
          <wp:inline distT="0" distB="0" distL="0" distR="0">
            <wp:extent cx="6648492" cy="939165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651538" cy="9395953"/>
                    </a:xfrm>
                    <a:prstGeom prst="rect">
                      <a:avLst/>
                    </a:prstGeom>
                    <a:noFill/>
                    <a:ln>
                      <a:noFill/>
                    </a:ln>
                  </pic:spPr>
                </pic:pic>
              </a:graphicData>
            </a:graphic>
          </wp:inline>
        </w:drawing>
      </w:r>
      <w:r w:rsidRPr="00CF01A5">
        <w:rPr>
          <w:rFonts w:eastAsia="Times New Roman"/>
          <w:b/>
          <w:noProof/>
          <w:sz w:val="20"/>
          <w:szCs w:val="20"/>
          <w:lang w:eastAsia="ru-RU"/>
        </w:rPr>
        <w:t xml:space="preserve"> </w:t>
      </w:r>
    </w:p>
    <w:p w:rsidR="0054179A" w:rsidRDefault="0054179A" w:rsidP="00E2077A">
      <w:pPr>
        <w:tabs>
          <w:tab w:val="left" w:pos="2466"/>
        </w:tabs>
        <w:rPr>
          <w:sz w:val="20"/>
          <w:szCs w:val="20"/>
          <w:lang w:eastAsia="ru-RU"/>
        </w:rPr>
        <w:sectPr w:rsidR="0054179A" w:rsidSect="003A0EA0">
          <w:pgSz w:w="11906" w:h="16838"/>
          <w:pgMar w:top="284" w:right="993" w:bottom="284" w:left="931" w:header="708" w:footer="708" w:gutter="0"/>
          <w:cols w:space="708"/>
          <w:docGrid w:linePitch="360"/>
        </w:sectPr>
      </w:pPr>
    </w:p>
    <w:p w:rsidR="00D8562E" w:rsidRDefault="00D8562E" w:rsidP="00D8562E">
      <w:pPr>
        <w:suppressAutoHyphens w:val="0"/>
        <w:spacing w:after="200" w:line="276" w:lineRule="auto"/>
        <w:rPr>
          <w:b/>
          <w:sz w:val="20"/>
          <w:szCs w:val="20"/>
          <w:lang w:eastAsia="ru-RU"/>
        </w:rPr>
        <w:sectPr w:rsidR="00D8562E" w:rsidSect="00331E52">
          <w:headerReference w:type="default" r:id="rId21"/>
          <w:footerReference w:type="even" r:id="rId22"/>
          <w:footerReference w:type="default" r:id="rId23"/>
          <w:footerReference w:type="first" r:id="rId24"/>
          <w:pgSz w:w="16838" w:h="11906" w:orient="landscape"/>
          <w:pgMar w:top="567" w:right="284" w:bottom="850" w:left="284" w:header="708" w:footer="708" w:gutter="0"/>
          <w:cols w:space="708"/>
          <w:docGrid w:linePitch="360"/>
        </w:sectPr>
      </w:pPr>
    </w:p>
    <w:p w:rsidR="003E0EE1" w:rsidRPr="00E90F50" w:rsidRDefault="003E0EE1" w:rsidP="003E0EE1">
      <w:pPr>
        <w:widowControl w:val="0"/>
        <w:autoSpaceDE w:val="0"/>
        <w:autoSpaceDN w:val="0"/>
        <w:adjustRightInd w:val="0"/>
        <w:ind w:right="-21"/>
        <w:jc w:val="right"/>
        <w:outlineLvl w:val="0"/>
        <w:rPr>
          <w:b/>
          <w:sz w:val="20"/>
          <w:szCs w:val="20"/>
        </w:rPr>
      </w:pPr>
      <w:r w:rsidRPr="00E90F50">
        <w:rPr>
          <w:b/>
          <w:sz w:val="20"/>
          <w:szCs w:val="20"/>
        </w:rPr>
        <w:t xml:space="preserve">Форма </w:t>
      </w:r>
      <w:r>
        <w:rPr>
          <w:b/>
          <w:sz w:val="20"/>
          <w:szCs w:val="20"/>
        </w:rPr>
        <w:t>4</w:t>
      </w:r>
      <w:r w:rsidRPr="00E90F50">
        <w:rPr>
          <w:b/>
          <w:sz w:val="20"/>
          <w:szCs w:val="20"/>
        </w:rPr>
        <w:t xml:space="preserve"> «Извещение о согласии сделать Оферту»</w:t>
      </w:r>
    </w:p>
    <w:p w:rsidR="003E0EE1" w:rsidRPr="00BC1821" w:rsidRDefault="003E0EE1" w:rsidP="003E0EE1">
      <w:pPr>
        <w:jc w:val="right"/>
        <w:rPr>
          <w:b/>
          <w:sz w:val="22"/>
        </w:rPr>
      </w:pPr>
    </w:p>
    <w:p w:rsidR="003E0EE1" w:rsidRPr="00C60276" w:rsidRDefault="003E0EE1" w:rsidP="003E0EE1">
      <w:pPr>
        <w:jc w:val="center"/>
        <w:rPr>
          <w:b/>
          <w:sz w:val="26"/>
          <w:szCs w:val="26"/>
        </w:rPr>
      </w:pPr>
      <w:r w:rsidRPr="00C60276">
        <w:rPr>
          <w:b/>
          <w:sz w:val="26"/>
          <w:szCs w:val="26"/>
        </w:rPr>
        <w:t>ИЗВЕЩЕНИЕ О СОГЛАСИИ СДЕЛАТЬ ОФЕРТУ</w:t>
      </w:r>
    </w:p>
    <w:p w:rsidR="003E0EE1" w:rsidRPr="0033703C" w:rsidRDefault="003E0EE1" w:rsidP="003E0EE1">
      <w:pPr>
        <w:jc w:val="center"/>
        <w:rPr>
          <w:b/>
        </w:rPr>
      </w:pPr>
    </w:p>
    <w:p w:rsidR="003E0EE1" w:rsidRPr="00D25AB1" w:rsidRDefault="003E0EE1" w:rsidP="003E0EE1">
      <w:pPr>
        <w:jc w:val="both"/>
        <w:rPr>
          <w:sz w:val="22"/>
        </w:rPr>
      </w:pPr>
      <w:r w:rsidRPr="00C60276">
        <w:rPr>
          <w:sz w:val="22"/>
        </w:rPr>
        <w:t xml:space="preserve">1. Изучив условия предложения делать оферты № &lt;номер ПДО&gt; от &lt;дата ПДО&gt;, мы &lt;наименование </w:t>
      </w:r>
      <w:r w:rsidRPr="00D25AB1">
        <w:rPr>
          <w:sz w:val="22"/>
        </w:rPr>
        <w:t xml:space="preserve">организации&gt; в лице &lt;наименование должности руководителя и его Ф.И.О.&gt; сообщаем о согласии сделать оферту № &lt;исх. номер оферты, </w:t>
      </w:r>
      <w:r>
        <w:rPr>
          <w:sz w:val="22"/>
        </w:rPr>
        <w:t xml:space="preserve">который </w:t>
      </w:r>
      <w:r w:rsidRPr="00D25AB1">
        <w:rPr>
          <w:sz w:val="22"/>
        </w:rPr>
        <w:t xml:space="preserve">указывается один раз и действителен до подведения итогов закупочной процедуры&gt; от &lt;дата оферты&gt;. </w:t>
      </w:r>
    </w:p>
    <w:p w:rsidR="003E0EE1" w:rsidRPr="00D25AB1" w:rsidRDefault="003E0EE1" w:rsidP="003E0EE1">
      <w:pPr>
        <w:jc w:val="both"/>
        <w:rPr>
          <w:sz w:val="22"/>
        </w:rPr>
      </w:pPr>
      <w:r w:rsidRPr="00D25AB1">
        <w:rPr>
          <w:sz w:val="22"/>
        </w:rPr>
        <w:t xml:space="preserve">В случае полного или частичного отзыва или ухудшения безотзывной оферты обязуемся, безусловно и безоговорочно, не позднее пяти календарных дней после отзыва или ухудшения безотзывной оферты, </w:t>
      </w:r>
      <w:r>
        <w:rPr>
          <w:sz w:val="22"/>
        </w:rPr>
        <w:t>вы</w:t>
      </w:r>
      <w:r w:rsidRPr="00D25AB1">
        <w:rPr>
          <w:sz w:val="22"/>
        </w:rPr>
        <w:t>платить ОАО «</w:t>
      </w:r>
      <w:proofErr w:type="spellStart"/>
      <w:r w:rsidRPr="00D25AB1">
        <w:rPr>
          <w:sz w:val="22"/>
        </w:rPr>
        <w:t>Славнефть</w:t>
      </w:r>
      <w:proofErr w:type="spellEnd"/>
      <w:r w:rsidRPr="00D25AB1">
        <w:rPr>
          <w:sz w:val="22"/>
        </w:rPr>
        <w:t xml:space="preserve">-ЯНОС» </w:t>
      </w:r>
      <w:r>
        <w:rPr>
          <w:sz w:val="22"/>
        </w:rPr>
        <w:t>компенсацию</w:t>
      </w:r>
      <w:r w:rsidRPr="00D25AB1">
        <w:rPr>
          <w:sz w:val="22"/>
        </w:rPr>
        <w:t xml:space="preserve"> в размере 5% от суммы Оферты. При несвоевременной или неполной </w:t>
      </w:r>
      <w:r>
        <w:rPr>
          <w:sz w:val="22"/>
        </w:rPr>
        <w:t>вы</w:t>
      </w:r>
      <w:r w:rsidRPr="00D25AB1">
        <w:rPr>
          <w:sz w:val="22"/>
        </w:rPr>
        <w:t xml:space="preserve">плате </w:t>
      </w:r>
      <w:r>
        <w:rPr>
          <w:sz w:val="22"/>
        </w:rPr>
        <w:t>компенсации</w:t>
      </w:r>
      <w:r w:rsidRPr="00D25AB1">
        <w:rPr>
          <w:sz w:val="22"/>
        </w:rPr>
        <w:t xml:space="preserve"> ОАО «</w:t>
      </w:r>
      <w:proofErr w:type="spellStart"/>
      <w:r w:rsidRPr="00D25AB1">
        <w:rPr>
          <w:sz w:val="22"/>
        </w:rPr>
        <w:t>Славнефть</w:t>
      </w:r>
      <w:proofErr w:type="spellEnd"/>
      <w:r w:rsidRPr="00D25AB1">
        <w:rPr>
          <w:sz w:val="22"/>
        </w:rPr>
        <w:t>-ЯНОС» вправе начислить, а мы обязуемся уплатить пени в размере 0,5% от несвоевременно уплаченной суммы до момента полного погашения.</w:t>
      </w:r>
    </w:p>
    <w:p w:rsidR="003E0EE1" w:rsidRPr="00D25AB1" w:rsidRDefault="003E0EE1" w:rsidP="003E0EE1">
      <w:pPr>
        <w:jc w:val="both"/>
        <w:rPr>
          <w:sz w:val="22"/>
        </w:rPr>
      </w:pPr>
      <w:r w:rsidRPr="00D25AB1">
        <w:rPr>
          <w:sz w:val="22"/>
        </w:rPr>
        <w:t xml:space="preserve">2. Документы, предоставляемые нами в рамках предложения делать оферты № &lt;номер ПДО&gt; от &lt;дата ПДО&gt;, </w:t>
      </w:r>
      <w:r>
        <w:rPr>
          <w:sz w:val="22"/>
        </w:rPr>
        <w:t xml:space="preserve">как </w:t>
      </w:r>
      <w:r w:rsidRPr="00D25AB1">
        <w:rPr>
          <w:sz w:val="22"/>
        </w:rPr>
        <w:t>по нашей инициативе</w:t>
      </w:r>
      <w:r>
        <w:rPr>
          <w:sz w:val="22"/>
        </w:rPr>
        <w:t>, так и</w:t>
      </w:r>
      <w:r w:rsidRPr="00D25AB1">
        <w:rPr>
          <w:sz w:val="22"/>
        </w:rPr>
        <w:t xml:space="preserve"> в ответ на запросы со стороны ОАО «</w:t>
      </w:r>
      <w:proofErr w:type="spellStart"/>
      <w:r w:rsidRPr="00D25AB1">
        <w:rPr>
          <w:sz w:val="22"/>
        </w:rPr>
        <w:t>Славнефть</w:t>
      </w:r>
      <w:proofErr w:type="spellEnd"/>
      <w:r w:rsidRPr="00D25AB1">
        <w:rPr>
          <w:sz w:val="22"/>
        </w:rPr>
        <w:t>-ЯНОС»</w:t>
      </w:r>
      <w:r>
        <w:rPr>
          <w:sz w:val="22"/>
        </w:rPr>
        <w:t xml:space="preserve">, </w:t>
      </w:r>
      <w:r w:rsidRPr="00D25AB1">
        <w:rPr>
          <w:sz w:val="22"/>
        </w:rPr>
        <w:t>являются неотъемлемой частью нашей оферты.</w:t>
      </w:r>
    </w:p>
    <w:p w:rsidR="003E0EE1" w:rsidRPr="00D25AB1" w:rsidRDefault="003E0EE1" w:rsidP="003E0EE1">
      <w:pPr>
        <w:jc w:val="both"/>
        <w:rPr>
          <w:sz w:val="22"/>
        </w:rPr>
      </w:pPr>
      <w:r w:rsidRPr="00D25AB1">
        <w:rPr>
          <w:sz w:val="22"/>
        </w:rPr>
        <w:t xml:space="preserve">3. В случае принятия нашей оферты, </w:t>
      </w:r>
      <w:r>
        <w:rPr>
          <w:sz w:val="22"/>
        </w:rPr>
        <w:t xml:space="preserve">мы обязуемся </w:t>
      </w:r>
      <w:r w:rsidRPr="00D25AB1">
        <w:rPr>
          <w:sz w:val="22"/>
        </w:rPr>
        <w:t>заключить с ОАО «</w:t>
      </w:r>
      <w:proofErr w:type="spellStart"/>
      <w:r w:rsidRPr="00D25AB1">
        <w:rPr>
          <w:sz w:val="22"/>
        </w:rPr>
        <w:t>Славнефть</w:t>
      </w:r>
      <w:proofErr w:type="spellEnd"/>
      <w:r w:rsidRPr="00D25AB1">
        <w:rPr>
          <w:sz w:val="22"/>
        </w:rPr>
        <w:t xml:space="preserve">-ЯНОС» договор поставки &lt;наименование </w:t>
      </w:r>
      <w:proofErr w:type="gramStart"/>
      <w:r w:rsidRPr="00D25AB1">
        <w:rPr>
          <w:sz w:val="22"/>
        </w:rPr>
        <w:t>товаров &gt;</w:t>
      </w:r>
      <w:proofErr w:type="gramEnd"/>
      <w:r w:rsidRPr="00D25AB1">
        <w:rPr>
          <w:sz w:val="22"/>
        </w:rPr>
        <w:t xml:space="preserve"> / договор подряда на &lt;наименование работ &gt; /  договор оказания услуг по &lt;наименование услуг&gt; на условиях указанного предложения делать оферты не позднее 20 (Двадцати) календарных дней с момента уведомления о принятии нашей оферты. </w:t>
      </w:r>
    </w:p>
    <w:p w:rsidR="003E0EE1" w:rsidRPr="00C60276" w:rsidRDefault="003E0EE1" w:rsidP="003E0EE1">
      <w:pPr>
        <w:jc w:val="both"/>
        <w:rPr>
          <w:sz w:val="22"/>
        </w:rPr>
      </w:pPr>
      <w:r w:rsidRPr="00D25AB1">
        <w:rPr>
          <w:sz w:val="22"/>
        </w:rPr>
        <w:t>Если по каким-либо причинам мы откажемся (уклонимся) от подписания договора на предложенных нами в оферте № &lt;номер оферты&gt; от &lt;дата оферты&gt; условиях после получения уведомления об акцепте оферты со стороны ОАО «</w:t>
      </w:r>
      <w:proofErr w:type="spellStart"/>
      <w:r w:rsidRPr="00D25AB1">
        <w:rPr>
          <w:sz w:val="22"/>
        </w:rPr>
        <w:t>Славнефть</w:t>
      </w:r>
      <w:proofErr w:type="spellEnd"/>
      <w:r w:rsidRPr="00D25AB1">
        <w:rPr>
          <w:sz w:val="22"/>
        </w:rPr>
        <w:t>-ЯНОС», мы обязуемся</w:t>
      </w:r>
      <w:r w:rsidRPr="00C60276">
        <w:rPr>
          <w:sz w:val="22"/>
        </w:rPr>
        <w:t xml:space="preserve"> безусловно и безоговорочно, не позднее пяти календарных дней после истечения срока, установленного для подписания договора (или дня отказа), </w:t>
      </w:r>
      <w:r>
        <w:rPr>
          <w:sz w:val="22"/>
        </w:rPr>
        <w:t>вы</w:t>
      </w:r>
      <w:r w:rsidRPr="00C60276">
        <w:rPr>
          <w:sz w:val="22"/>
        </w:rPr>
        <w:t xml:space="preserve">платить Обществу </w:t>
      </w:r>
      <w:r>
        <w:rPr>
          <w:sz w:val="22"/>
        </w:rPr>
        <w:t>компенсацию</w:t>
      </w:r>
      <w:r w:rsidRPr="00C60276">
        <w:rPr>
          <w:sz w:val="22"/>
        </w:rPr>
        <w:t xml:space="preserve"> в размере </w:t>
      </w:r>
      <w:r>
        <w:rPr>
          <w:sz w:val="22"/>
        </w:rPr>
        <w:t>10</w:t>
      </w:r>
      <w:r w:rsidRPr="00C60276">
        <w:rPr>
          <w:sz w:val="22"/>
        </w:rPr>
        <w:t xml:space="preserve">% от суммы </w:t>
      </w:r>
      <w:r>
        <w:rPr>
          <w:sz w:val="22"/>
        </w:rPr>
        <w:t xml:space="preserve">акцептованной </w:t>
      </w:r>
      <w:r w:rsidRPr="00C60276">
        <w:rPr>
          <w:sz w:val="22"/>
        </w:rPr>
        <w:t xml:space="preserve">Оферты. Признаем, что при несвоевременной или неполной </w:t>
      </w:r>
      <w:r>
        <w:rPr>
          <w:sz w:val="22"/>
        </w:rPr>
        <w:t>вы</w:t>
      </w:r>
      <w:r w:rsidRPr="00C60276">
        <w:rPr>
          <w:sz w:val="22"/>
        </w:rPr>
        <w:t xml:space="preserve">плате </w:t>
      </w:r>
      <w:r>
        <w:rPr>
          <w:sz w:val="22"/>
        </w:rPr>
        <w:t>компенсации</w:t>
      </w:r>
      <w:r w:rsidRPr="00C60276">
        <w:rPr>
          <w:sz w:val="22"/>
        </w:rPr>
        <w:t xml:space="preserve"> ОАО «</w:t>
      </w:r>
      <w:proofErr w:type="spellStart"/>
      <w:r w:rsidRPr="00C60276">
        <w:rPr>
          <w:sz w:val="22"/>
        </w:rPr>
        <w:t>Славнефть</w:t>
      </w:r>
      <w:proofErr w:type="spellEnd"/>
      <w:r w:rsidRPr="00C60276">
        <w:rPr>
          <w:sz w:val="22"/>
        </w:rPr>
        <w:t>-ЯНОС» вправе начислить, мы обязаны уплатить, пени в размере 0,5% от несвоевременно уплаченной сумм</w:t>
      </w:r>
      <w:r>
        <w:rPr>
          <w:sz w:val="22"/>
        </w:rPr>
        <w:t>ы до момента полного погашения.</w:t>
      </w:r>
    </w:p>
    <w:p w:rsidR="003E0EE1" w:rsidRDefault="003E0EE1" w:rsidP="003E0EE1">
      <w:pPr>
        <w:rPr>
          <w:sz w:val="22"/>
        </w:rPr>
      </w:pPr>
    </w:p>
    <w:p w:rsidR="003E0EE1" w:rsidRDefault="003E0EE1" w:rsidP="003E0EE1">
      <w:pPr>
        <w:rPr>
          <w:sz w:val="22"/>
        </w:rPr>
      </w:pPr>
    </w:p>
    <w:p w:rsidR="003E0EE1" w:rsidRPr="00C60276" w:rsidRDefault="003E0EE1" w:rsidP="003E0EE1">
      <w:pPr>
        <w:rPr>
          <w:sz w:val="22"/>
        </w:rPr>
      </w:pPr>
      <w:r>
        <w:rPr>
          <w:sz w:val="22"/>
        </w:rPr>
        <w:t>4</w:t>
      </w:r>
      <w:r w:rsidRPr="00C60276">
        <w:rPr>
          <w:sz w:val="22"/>
        </w:rPr>
        <w:t>. Сообщаем о себе следующее:</w:t>
      </w:r>
    </w:p>
    <w:p w:rsidR="003E0EE1" w:rsidRPr="00C60276" w:rsidRDefault="003E0EE1" w:rsidP="003E0EE1">
      <w:pPr>
        <w:ind w:left="540"/>
        <w:rPr>
          <w:sz w:val="22"/>
        </w:rPr>
      </w:pPr>
      <w:r w:rsidRPr="00C60276">
        <w:rPr>
          <w:sz w:val="22"/>
        </w:rPr>
        <w:t xml:space="preserve">Наименование </w:t>
      </w:r>
      <w:proofErr w:type="gramStart"/>
      <w:r w:rsidRPr="00C60276">
        <w:rPr>
          <w:sz w:val="22"/>
        </w:rPr>
        <w:t>организации:  _</w:t>
      </w:r>
      <w:proofErr w:type="gramEnd"/>
      <w:r w:rsidRPr="00C60276">
        <w:rPr>
          <w:sz w:val="22"/>
        </w:rPr>
        <w:t>____________________________________________________</w:t>
      </w:r>
    </w:p>
    <w:p w:rsidR="003E0EE1" w:rsidRPr="00C60276" w:rsidRDefault="003E0EE1" w:rsidP="003E0EE1">
      <w:pPr>
        <w:ind w:left="540"/>
        <w:rPr>
          <w:sz w:val="22"/>
        </w:rPr>
      </w:pPr>
      <w:r w:rsidRPr="00C60276">
        <w:rPr>
          <w:sz w:val="22"/>
        </w:rPr>
        <w:t>Местонахождение: ______________________________________________________________</w:t>
      </w:r>
    </w:p>
    <w:p w:rsidR="003E0EE1" w:rsidRPr="00C60276" w:rsidRDefault="003E0EE1" w:rsidP="003E0EE1">
      <w:pPr>
        <w:ind w:left="540"/>
        <w:rPr>
          <w:sz w:val="22"/>
        </w:rPr>
      </w:pPr>
      <w:r w:rsidRPr="00C60276">
        <w:rPr>
          <w:sz w:val="22"/>
        </w:rPr>
        <w:t>Почтовый адрес: ________________________________________________________________</w:t>
      </w:r>
    </w:p>
    <w:p w:rsidR="003E0EE1" w:rsidRPr="00C60276" w:rsidRDefault="003E0EE1" w:rsidP="003E0EE1">
      <w:pPr>
        <w:ind w:left="540"/>
        <w:rPr>
          <w:sz w:val="22"/>
        </w:rPr>
      </w:pPr>
      <w:r w:rsidRPr="00C60276">
        <w:rPr>
          <w:sz w:val="22"/>
        </w:rPr>
        <w:t>Телефон, телефакс, электронный адрес: ____________________________________________</w:t>
      </w:r>
    </w:p>
    <w:p w:rsidR="003E0EE1" w:rsidRPr="00C60276" w:rsidRDefault="003E0EE1" w:rsidP="003E0EE1">
      <w:pPr>
        <w:ind w:left="540"/>
        <w:rPr>
          <w:sz w:val="22"/>
        </w:rPr>
      </w:pPr>
      <w:r w:rsidRPr="00C60276">
        <w:rPr>
          <w:sz w:val="22"/>
        </w:rPr>
        <w:t>Организационно - правовая форма: ________________________________________________</w:t>
      </w:r>
    </w:p>
    <w:p w:rsidR="003E0EE1" w:rsidRPr="00C60276" w:rsidRDefault="003E0EE1" w:rsidP="003E0EE1">
      <w:pPr>
        <w:ind w:left="540"/>
        <w:rPr>
          <w:sz w:val="22"/>
        </w:rPr>
      </w:pPr>
      <w:r w:rsidRPr="00C60276">
        <w:rPr>
          <w:sz w:val="22"/>
        </w:rPr>
        <w:t>Дата, место и орган регистрации организации: _______________________________________</w:t>
      </w:r>
    </w:p>
    <w:p w:rsidR="003E0EE1" w:rsidRPr="00C60276" w:rsidRDefault="003E0EE1" w:rsidP="003E0EE1">
      <w:pPr>
        <w:ind w:left="540"/>
        <w:rPr>
          <w:sz w:val="22"/>
        </w:rPr>
      </w:pPr>
      <w:r w:rsidRPr="00C60276">
        <w:rPr>
          <w:sz w:val="22"/>
        </w:rPr>
        <w:t>Банковские реквизиты: ___________________________________________________________</w:t>
      </w:r>
    </w:p>
    <w:p w:rsidR="003E0EE1" w:rsidRPr="00C60276" w:rsidRDefault="003E0EE1" w:rsidP="003E0EE1">
      <w:pPr>
        <w:ind w:left="540"/>
        <w:rPr>
          <w:sz w:val="22"/>
        </w:rPr>
      </w:pPr>
      <w:r w:rsidRPr="00C60276">
        <w:rPr>
          <w:sz w:val="22"/>
        </w:rPr>
        <w:t xml:space="preserve">БИК__________________________________, </w:t>
      </w:r>
    </w:p>
    <w:p w:rsidR="003E0EE1" w:rsidRPr="00C60276" w:rsidRDefault="003E0EE1" w:rsidP="003E0EE1">
      <w:pPr>
        <w:ind w:left="540"/>
        <w:rPr>
          <w:sz w:val="22"/>
        </w:rPr>
      </w:pPr>
      <w:r w:rsidRPr="00C60276">
        <w:rPr>
          <w:sz w:val="22"/>
        </w:rPr>
        <w:t>ИНН __________________________________</w:t>
      </w:r>
    </w:p>
    <w:p w:rsidR="003E0EE1" w:rsidRPr="00C60276" w:rsidRDefault="003E0EE1" w:rsidP="003E0EE1">
      <w:pPr>
        <w:pBdr>
          <w:bottom w:val="single" w:sz="4" w:space="1" w:color="auto"/>
        </w:pBdr>
        <w:ind w:left="540"/>
        <w:jc w:val="both"/>
        <w:rPr>
          <w:sz w:val="22"/>
        </w:rPr>
      </w:pPr>
      <w:r w:rsidRPr="00C60276">
        <w:rPr>
          <w:sz w:val="22"/>
        </w:rPr>
        <w:t>Фамилии лиц, уполномоченных действовать от имени организации с правом подписи юридических и банковских документов</w:t>
      </w:r>
    </w:p>
    <w:p w:rsidR="003E0EE1" w:rsidRPr="00C60276" w:rsidRDefault="003E0EE1" w:rsidP="003E0EE1">
      <w:pPr>
        <w:pBdr>
          <w:bottom w:val="single" w:sz="4" w:space="1" w:color="auto"/>
        </w:pBdr>
        <w:ind w:left="540"/>
        <w:rPr>
          <w:sz w:val="22"/>
        </w:rPr>
      </w:pPr>
    </w:p>
    <w:p w:rsidR="003E0EE1" w:rsidRPr="00C60276" w:rsidRDefault="003E0EE1" w:rsidP="003E0EE1">
      <w:pPr>
        <w:ind w:left="539"/>
        <w:rPr>
          <w:sz w:val="22"/>
        </w:rPr>
      </w:pPr>
      <w:r w:rsidRPr="00C60276">
        <w:rPr>
          <w:sz w:val="22"/>
        </w:rPr>
        <w:t>_______________________________________________________________________________</w:t>
      </w:r>
    </w:p>
    <w:p w:rsidR="003E0EE1" w:rsidRPr="00C60276" w:rsidRDefault="003E0EE1" w:rsidP="003E0EE1">
      <w:pPr>
        <w:jc w:val="both"/>
        <w:rPr>
          <w:sz w:val="22"/>
        </w:rPr>
      </w:pPr>
      <w:r>
        <w:rPr>
          <w:sz w:val="22"/>
        </w:rPr>
        <w:t>5</w:t>
      </w:r>
      <w:r w:rsidRPr="00C60276">
        <w:rPr>
          <w:sz w:val="22"/>
        </w:rPr>
        <w:t>. Мы признаем право ОАО «</w:t>
      </w:r>
      <w:proofErr w:type="spellStart"/>
      <w:r w:rsidRPr="00C60276">
        <w:rPr>
          <w:sz w:val="22"/>
        </w:rPr>
        <w:t>Славнефть</w:t>
      </w:r>
      <w:proofErr w:type="spellEnd"/>
      <w:r w:rsidRPr="00C60276">
        <w:rPr>
          <w:sz w:val="22"/>
        </w:rPr>
        <w:t>-ЯНОС» не акцептовать ни одну из оферт, и в этом случае мы не будем иметь претензий к Тендерной комиссии и ОАО «</w:t>
      </w:r>
      <w:proofErr w:type="spellStart"/>
      <w:r w:rsidRPr="00C60276">
        <w:rPr>
          <w:sz w:val="22"/>
        </w:rPr>
        <w:t>Славнефть</w:t>
      </w:r>
      <w:proofErr w:type="spellEnd"/>
      <w:r w:rsidRPr="00C60276">
        <w:rPr>
          <w:sz w:val="22"/>
        </w:rPr>
        <w:t>-ЯНОС».</w:t>
      </w:r>
    </w:p>
    <w:p w:rsidR="003E0EE1" w:rsidRPr="00C60276" w:rsidRDefault="003E0EE1" w:rsidP="003E0EE1">
      <w:pPr>
        <w:pBdr>
          <w:bottom w:val="single" w:sz="4" w:space="1" w:color="auto"/>
        </w:pBdr>
        <w:jc w:val="both"/>
        <w:rPr>
          <w:sz w:val="22"/>
        </w:rPr>
      </w:pPr>
      <w:r>
        <w:rPr>
          <w:sz w:val="22"/>
        </w:rPr>
        <w:t>6</w:t>
      </w:r>
      <w:r w:rsidRPr="00C60276">
        <w:rPr>
          <w:sz w:val="22"/>
        </w:rPr>
        <w:t xml:space="preserve">. Сообщаем, что для оперативного взаимодействия с Тендерной комиссией по всем вопросам, связанным с нашей офертой нами уполномочен &lt;Ф.И.О., телефон работника организации&gt;. </w:t>
      </w:r>
    </w:p>
    <w:p w:rsidR="003E0EE1" w:rsidRPr="00C60276" w:rsidRDefault="003E0EE1" w:rsidP="003E0EE1">
      <w:pPr>
        <w:pBdr>
          <w:bottom w:val="single" w:sz="4" w:space="1" w:color="auto"/>
        </w:pBdr>
        <w:jc w:val="both"/>
        <w:rPr>
          <w:sz w:val="22"/>
        </w:rPr>
      </w:pPr>
    </w:p>
    <w:p w:rsidR="003E0EE1" w:rsidRPr="00C60276" w:rsidRDefault="003E0EE1" w:rsidP="003E0EE1">
      <w:pPr>
        <w:jc w:val="both"/>
        <w:rPr>
          <w:sz w:val="22"/>
        </w:rPr>
      </w:pPr>
      <w:r w:rsidRPr="00C60276">
        <w:rPr>
          <w:sz w:val="22"/>
        </w:rPr>
        <w:t>__________________________________________________________________________________</w:t>
      </w:r>
    </w:p>
    <w:p w:rsidR="003E0EE1" w:rsidRPr="00C60276" w:rsidRDefault="003E0EE1" w:rsidP="003E0EE1">
      <w:pPr>
        <w:rPr>
          <w:sz w:val="22"/>
        </w:rPr>
      </w:pPr>
    </w:p>
    <w:p w:rsidR="003E0EE1" w:rsidRPr="00C60276" w:rsidRDefault="003E0EE1" w:rsidP="003E0EE1">
      <w:pPr>
        <w:rPr>
          <w:sz w:val="22"/>
        </w:rPr>
      </w:pPr>
      <w:r w:rsidRPr="00C60276">
        <w:rPr>
          <w:sz w:val="22"/>
        </w:rPr>
        <w:t>Руководитель</w:t>
      </w:r>
      <w:r w:rsidRPr="00C60276">
        <w:rPr>
          <w:sz w:val="22"/>
        </w:rPr>
        <w:tab/>
        <w:t>________________</w:t>
      </w:r>
      <w:r w:rsidRPr="00C60276">
        <w:rPr>
          <w:sz w:val="22"/>
        </w:rPr>
        <w:tab/>
        <w:t>/Фамилия И.О./</w:t>
      </w:r>
    </w:p>
    <w:p w:rsidR="003E0EE1" w:rsidRPr="00C60276" w:rsidRDefault="003E0EE1" w:rsidP="003E0EE1">
      <w:pPr>
        <w:rPr>
          <w:sz w:val="22"/>
        </w:rPr>
      </w:pPr>
      <w:r w:rsidRPr="00C60276">
        <w:rPr>
          <w:sz w:val="22"/>
        </w:rPr>
        <w:tab/>
      </w:r>
      <w:r w:rsidRPr="00C60276">
        <w:rPr>
          <w:sz w:val="22"/>
        </w:rPr>
        <w:tab/>
      </w:r>
      <w:r w:rsidRPr="00C60276">
        <w:rPr>
          <w:sz w:val="22"/>
        </w:rPr>
        <w:tab/>
        <w:t xml:space="preserve">          (подпись)</w:t>
      </w:r>
    </w:p>
    <w:p w:rsidR="003E0EE1" w:rsidRPr="00C60276" w:rsidRDefault="003E0EE1" w:rsidP="003E0EE1">
      <w:pPr>
        <w:rPr>
          <w:sz w:val="22"/>
        </w:rPr>
      </w:pPr>
      <w:r w:rsidRPr="00C60276">
        <w:rPr>
          <w:sz w:val="22"/>
        </w:rPr>
        <w:t>Главный бухгалтер</w:t>
      </w:r>
      <w:r w:rsidRPr="00C60276">
        <w:rPr>
          <w:sz w:val="22"/>
        </w:rPr>
        <w:tab/>
        <w:t>________________</w:t>
      </w:r>
      <w:r w:rsidRPr="00C60276">
        <w:rPr>
          <w:sz w:val="22"/>
        </w:rPr>
        <w:tab/>
        <w:t>/Фамилия И.О./</w:t>
      </w:r>
    </w:p>
    <w:p w:rsidR="00157BC6" w:rsidRDefault="003E0EE1" w:rsidP="003E0EE1">
      <w:pPr>
        <w:suppressAutoHyphens w:val="0"/>
        <w:spacing w:after="200" w:line="276" w:lineRule="auto"/>
        <w:rPr>
          <w:rFonts w:eastAsia="Times New Roman"/>
          <w:b/>
          <w:lang w:eastAsia="ru-RU"/>
        </w:rPr>
      </w:pPr>
      <w:r w:rsidRPr="00C60276">
        <w:rPr>
          <w:sz w:val="22"/>
        </w:rPr>
        <w:t xml:space="preserve">         </w:t>
      </w:r>
      <w:r>
        <w:rPr>
          <w:sz w:val="22"/>
        </w:rPr>
        <w:tab/>
      </w:r>
      <w:r>
        <w:rPr>
          <w:sz w:val="22"/>
        </w:rPr>
        <w:tab/>
      </w:r>
      <w:r>
        <w:rPr>
          <w:sz w:val="22"/>
        </w:rPr>
        <w:tab/>
        <w:t xml:space="preserve">         </w:t>
      </w:r>
      <w:r w:rsidRPr="00C60276">
        <w:rPr>
          <w:sz w:val="22"/>
        </w:rPr>
        <w:t xml:space="preserve"> (подпись)</w:t>
      </w:r>
      <w:r w:rsidR="00157BC6">
        <w:rPr>
          <w:rFonts w:eastAsia="Times New Roman"/>
          <w:b/>
          <w:lang w:eastAsia="ru-RU"/>
        </w:rPr>
        <w:br w:type="page"/>
      </w:r>
    </w:p>
    <w:p w:rsidR="00165EE6" w:rsidRPr="00165EE6" w:rsidRDefault="00165EE6">
      <w:pPr>
        <w:rPr>
          <w:color w:val="FF0000"/>
        </w:rPr>
        <w:sectPr w:rsidR="00165EE6" w:rsidRPr="00165EE6" w:rsidSect="0059093C">
          <w:headerReference w:type="default" r:id="rId25"/>
          <w:footerReference w:type="default" r:id="rId26"/>
          <w:pgSz w:w="11905" w:h="16837"/>
          <w:pgMar w:top="1134" w:right="851" w:bottom="1134" w:left="1134" w:header="708" w:footer="708" w:gutter="0"/>
          <w:cols w:space="708"/>
          <w:docGrid w:linePitch="360"/>
        </w:sectPr>
      </w:pPr>
    </w:p>
    <w:p w:rsidR="00DC2814" w:rsidRDefault="007E4B45" w:rsidP="00181E4A">
      <w:pPr>
        <w:suppressAutoHyphens w:val="0"/>
        <w:spacing w:after="200" w:line="276" w:lineRule="auto"/>
        <w:rPr>
          <w:rFonts w:eastAsia="Times New Roman"/>
          <w:b/>
          <w:lang w:eastAsia="ru-RU"/>
        </w:rPr>
      </w:pPr>
      <w:r w:rsidRPr="007E4B45">
        <w:t xml:space="preserve"> </w:t>
      </w:r>
      <w:r w:rsidR="000D0102" w:rsidRPr="000D0102">
        <w:t xml:space="preserve"> </w:t>
      </w:r>
    </w:p>
    <w:p w:rsidR="00D642F8" w:rsidRPr="002D31E4" w:rsidRDefault="0059093C" w:rsidP="0059093C">
      <w:pPr>
        <w:shd w:val="clear" w:color="auto" w:fill="FFFFFF"/>
        <w:tabs>
          <w:tab w:val="left" w:pos="993"/>
          <w:tab w:val="left" w:pos="5846"/>
          <w:tab w:val="left" w:pos="9639"/>
        </w:tabs>
        <w:spacing w:line="276" w:lineRule="auto"/>
        <w:jc w:val="right"/>
        <w:rPr>
          <w:rFonts w:ascii="Arial" w:eastAsia="Times New Roman" w:hAnsi="Arial" w:cs="Arial"/>
          <w:b/>
          <w:lang w:eastAsia="ru-RU"/>
        </w:rPr>
      </w:pPr>
      <w:proofErr w:type="gramStart"/>
      <w:r>
        <w:rPr>
          <w:rFonts w:eastAsia="Times New Roman"/>
          <w:b/>
          <w:lang w:eastAsia="ru-RU"/>
        </w:rPr>
        <w:t>Ф</w:t>
      </w:r>
      <w:r w:rsidR="00D642F8" w:rsidRPr="002D31E4">
        <w:rPr>
          <w:rFonts w:eastAsia="Times New Roman"/>
          <w:b/>
          <w:lang w:eastAsia="ru-RU"/>
        </w:rPr>
        <w:t xml:space="preserve">орма  </w:t>
      </w:r>
      <w:r w:rsidR="00D642F8">
        <w:rPr>
          <w:rFonts w:eastAsia="Times New Roman"/>
          <w:b/>
          <w:lang w:eastAsia="ru-RU"/>
        </w:rPr>
        <w:t>7</w:t>
      </w:r>
      <w:proofErr w:type="gramEnd"/>
      <w:r w:rsidR="00D642F8" w:rsidRPr="002D31E4">
        <w:rPr>
          <w:rFonts w:eastAsia="Times New Roman"/>
          <w:b/>
          <w:lang w:eastAsia="ru-RU"/>
        </w:rPr>
        <w:t xml:space="preserve"> «Перечень аффилированных организаций»</w:t>
      </w:r>
    </w:p>
    <w:p w:rsidR="00D642F8" w:rsidRPr="002D31E4" w:rsidRDefault="00D642F8" w:rsidP="00D642F8">
      <w:pPr>
        <w:ind w:left="567" w:hanging="567"/>
        <w:jc w:val="right"/>
        <w:rPr>
          <w:rFonts w:eastAsia="Times New Roman"/>
          <w:b/>
          <w:sz w:val="20"/>
          <w:szCs w:val="20"/>
          <w:lang w:eastAsia="ru-RU"/>
        </w:rPr>
      </w:pPr>
    </w:p>
    <w:p w:rsidR="00D642F8" w:rsidRPr="002D31E4" w:rsidRDefault="00D642F8" w:rsidP="00D642F8">
      <w:pPr>
        <w:ind w:left="567" w:hanging="567"/>
        <w:jc w:val="right"/>
        <w:rPr>
          <w:rFonts w:ascii="Arial" w:eastAsia="Times New Roman" w:hAnsi="Arial" w:cs="Arial"/>
          <w:b/>
          <w:lang w:eastAsia="ru-RU"/>
        </w:rPr>
      </w:pPr>
    </w:p>
    <w:p w:rsidR="00D642F8" w:rsidRPr="002D1996" w:rsidRDefault="00D642F8" w:rsidP="00D642F8">
      <w:pPr>
        <w:overflowPunct w:val="0"/>
        <w:autoSpaceDE w:val="0"/>
        <w:autoSpaceDN w:val="0"/>
        <w:adjustRightInd w:val="0"/>
        <w:ind w:left="567" w:hanging="567"/>
        <w:jc w:val="center"/>
        <w:rPr>
          <w:rFonts w:eastAsia="Times New Roman"/>
          <w:b/>
          <w:bCs/>
          <w:lang w:eastAsia="ru-RU"/>
        </w:rPr>
      </w:pPr>
      <w:r w:rsidRPr="002D1996">
        <w:rPr>
          <w:rFonts w:eastAsia="Times New Roman"/>
          <w:b/>
          <w:bCs/>
          <w:lang w:eastAsia="ru-RU"/>
        </w:rPr>
        <w:t>ПЕРЕЧЕНЬ АФФИЛИРОВАННЫХ ОРГАНИЗАЦИЙ</w:t>
      </w:r>
    </w:p>
    <w:p w:rsidR="00D642F8" w:rsidRPr="002D1996" w:rsidRDefault="00D642F8" w:rsidP="00D642F8">
      <w:pPr>
        <w:overflowPunct w:val="0"/>
        <w:autoSpaceDE w:val="0"/>
        <w:autoSpaceDN w:val="0"/>
        <w:adjustRightInd w:val="0"/>
        <w:ind w:left="567" w:hanging="567"/>
        <w:jc w:val="both"/>
        <w:rPr>
          <w:rFonts w:eastAsia="Times New Roman"/>
          <w:bCs/>
          <w:lang w:eastAsia="ru-RU"/>
        </w:rPr>
      </w:pPr>
      <w:r w:rsidRPr="002D1996">
        <w:rPr>
          <w:rFonts w:eastAsia="Times New Roman"/>
          <w:bCs/>
          <w:lang w:eastAsia="ru-RU"/>
        </w:rPr>
        <w:t>Участник закупки:</w:t>
      </w:r>
      <w:r w:rsidRPr="002D1996">
        <w:rPr>
          <w:rFonts w:eastAsia="Times New Roman"/>
          <w:bCs/>
          <w:szCs w:val="24"/>
          <w:lang w:eastAsia="ru-RU"/>
        </w:rPr>
        <w:t xml:space="preserve"> </w:t>
      </w:r>
      <w:r w:rsidRPr="002D1996">
        <w:rPr>
          <w:rFonts w:eastAsia="Times New Roman"/>
          <w:bCs/>
          <w:szCs w:val="24"/>
          <w:u w:val="single"/>
          <w:lang w:eastAsia="ru-RU"/>
        </w:rPr>
        <w:tab/>
      </w:r>
      <w:r w:rsidRPr="002D1996">
        <w:rPr>
          <w:rFonts w:eastAsia="Times New Roman"/>
          <w:bCs/>
          <w:szCs w:val="24"/>
          <w:u w:val="single"/>
          <w:lang w:eastAsia="ru-RU"/>
        </w:rPr>
        <w:tab/>
      </w:r>
      <w:r w:rsidRPr="002D1996">
        <w:rPr>
          <w:rFonts w:eastAsia="Times New Roman"/>
          <w:bCs/>
          <w:szCs w:val="24"/>
          <w:u w:val="single"/>
          <w:lang w:eastAsia="ru-RU"/>
        </w:rPr>
        <w:tab/>
      </w:r>
      <w:r w:rsidRPr="002D1996">
        <w:rPr>
          <w:rFonts w:eastAsia="Times New Roman"/>
          <w:bCs/>
          <w:szCs w:val="24"/>
          <w:u w:val="single"/>
          <w:lang w:eastAsia="ru-RU"/>
        </w:rPr>
        <w:tab/>
      </w:r>
      <w:r w:rsidRPr="002D1996">
        <w:rPr>
          <w:rFonts w:eastAsia="Times New Roman"/>
          <w:bCs/>
          <w:szCs w:val="24"/>
          <w:u w:val="single"/>
          <w:lang w:eastAsia="ru-RU"/>
        </w:rPr>
        <w:tab/>
      </w:r>
      <w:r w:rsidRPr="002D1996">
        <w:rPr>
          <w:rFonts w:eastAsia="Times New Roman"/>
          <w:bCs/>
          <w:szCs w:val="24"/>
          <w:u w:val="single"/>
          <w:lang w:eastAsia="ru-RU"/>
        </w:rPr>
        <w:tab/>
      </w:r>
      <w:r w:rsidRPr="002D1996">
        <w:rPr>
          <w:rFonts w:eastAsia="Times New Roman"/>
          <w:bCs/>
          <w:szCs w:val="24"/>
          <w:u w:val="single"/>
          <w:lang w:eastAsia="ru-RU"/>
        </w:rPr>
        <w:tab/>
      </w:r>
    </w:p>
    <w:p w:rsidR="00D642F8" w:rsidRPr="002D1996" w:rsidRDefault="00D642F8" w:rsidP="00D642F8">
      <w:pPr>
        <w:overflowPunct w:val="0"/>
        <w:autoSpaceDE w:val="0"/>
        <w:autoSpaceDN w:val="0"/>
        <w:adjustRightInd w:val="0"/>
        <w:jc w:val="both"/>
        <w:rPr>
          <w:rFonts w:eastAsia="Times New Roman"/>
          <w:bCs/>
          <w:u w:val="single"/>
          <w:lang w:eastAsia="ru-RU"/>
        </w:rPr>
      </w:pPr>
      <w:r w:rsidRPr="002D1996">
        <w:rPr>
          <w:rFonts w:eastAsia="Times New Roman"/>
          <w:bCs/>
          <w:lang w:eastAsia="ru-RU"/>
        </w:rPr>
        <w:t xml:space="preserve">№ ПДО: </w:t>
      </w:r>
      <w:r w:rsidRPr="002D1996">
        <w:rPr>
          <w:rFonts w:eastAsia="Times New Roman"/>
          <w:bCs/>
          <w:u w:val="single"/>
          <w:lang w:eastAsia="ru-RU"/>
        </w:rPr>
        <w:tab/>
      </w:r>
      <w:r w:rsidRPr="002D1996">
        <w:rPr>
          <w:rFonts w:eastAsia="Times New Roman"/>
          <w:bCs/>
          <w:u w:val="single"/>
          <w:lang w:eastAsia="ru-RU"/>
        </w:rPr>
        <w:tab/>
      </w:r>
      <w:r w:rsidRPr="002D1996">
        <w:rPr>
          <w:rFonts w:eastAsia="Times New Roman"/>
          <w:bCs/>
          <w:u w:val="single"/>
          <w:lang w:eastAsia="ru-RU"/>
        </w:rPr>
        <w:tab/>
      </w:r>
      <w:r w:rsidRPr="002D1996">
        <w:rPr>
          <w:rFonts w:eastAsia="Times New Roman"/>
          <w:bCs/>
          <w:u w:val="single"/>
          <w:lang w:eastAsia="ru-RU"/>
        </w:rPr>
        <w:tab/>
      </w:r>
      <w:r w:rsidRPr="002D1996">
        <w:rPr>
          <w:rFonts w:eastAsia="Times New Roman"/>
          <w:bCs/>
          <w:u w:val="single"/>
          <w:lang w:eastAsia="ru-RU"/>
        </w:rPr>
        <w:tab/>
      </w:r>
      <w:r w:rsidRPr="002D1996">
        <w:rPr>
          <w:rFonts w:eastAsia="Times New Roman"/>
          <w:bCs/>
          <w:u w:val="single"/>
          <w:lang w:eastAsia="ru-RU"/>
        </w:rPr>
        <w:tab/>
      </w:r>
      <w:r w:rsidRPr="002D1996">
        <w:rPr>
          <w:rFonts w:eastAsia="Times New Roman"/>
          <w:bCs/>
          <w:u w:val="single"/>
          <w:lang w:eastAsia="ru-RU"/>
        </w:rPr>
        <w:tab/>
      </w:r>
      <w:r w:rsidRPr="002D1996">
        <w:rPr>
          <w:rFonts w:eastAsia="Times New Roman"/>
          <w:bCs/>
          <w:u w:val="single"/>
          <w:lang w:eastAsia="ru-RU"/>
        </w:rPr>
        <w:tab/>
      </w:r>
    </w:p>
    <w:p w:rsidR="00D642F8" w:rsidRPr="002D1996" w:rsidRDefault="00D642F8" w:rsidP="00D642F8">
      <w:pPr>
        <w:widowControl w:val="0"/>
        <w:autoSpaceDE w:val="0"/>
        <w:autoSpaceDN w:val="0"/>
        <w:adjustRightInd w:val="0"/>
        <w:rPr>
          <w:rFonts w:eastAsia="Times New Roman"/>
          <w:lang w:eastAsia="ru-RU"/>
        </w:rPr>
      </w:pPr>
    </w:p>
    <w:tbl>
      <w:tblPr>
        <w:tblW w:w="15167" w:type="dxa"/>
        <w:jc w:val="center"/>
        <w:tblLayout w:type="fixed"/>
        <w:tblLook w:val="0000" w:firstRow="0" w:lastRow="0" w:firstColumn="0" w:lastColumn="0" w:noHBand="0" w:noVBand="0"/>
      </w:tblPr>
      <w:tblGrid>
        <w:gridCol w:w="567"/>
        <w:gridCol w:w="2835"/>
        <w:gridCol w:w="2268"/>
        <w:gridCol w:w="1418"/>
        <w:gridCol w:w="2268"/>
        <w:gridCol w:w="1417"/>
        <w:gridCol w:w="1560"/>
        <w:gridCol w:w="1700"/>
        <w:gridCol w:w="1134"/>
      </w:tblGrid>
      <w:tr w:rsidR="00D642F8" w:rsidRPr="002D1996" w:rsidTr="00D642F8">
        <w:trPr>
          <w:trHeight w:val="574"/>
          <w:jc w:val="center"/>
        </w:trPr>
        <w:tc>
          <w:tcPr>
            <w:tcW w:w="567" w:type="dxa"/>
            <w:tcBorders>
              <w:top w:val="single" w:sz="6" w:space="0" w:color="auto"/>
              <w:left w:val="single" w:sz="6" w:space="0" w:color="auto"/>
              <w:bottom w:val="single" w:sz="6" w:space="0" w:color="auto"/>
              <w:right w:val="single" w:sz="6" w:space="0" w:color="auto"/>
            </w:tcBorders>
            <w:shd w:val="clear" w:color="auto" w:fill="D9D9D9"/>
            <w:vAlign w:val="center"/>
          </w:tcPr>
          <w:p w:rsidR="00D642F8" w:rsidRPr="002D1996" w:rsidRDefault="00D642F8" w:rsidP="00D642F8">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w:t>
            </w:r>
          </w:p>
          <w:p w:rsidR="00D642F8" w:rsidRPr="002D1996" w:rsidRDefault="00D642F8" w:rsidP="00D642F8">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п/п</w:t>
            </w:r>
          </w:p>
        </w:tc>
        <w:tc>
          <w:tcPr>
            <w:tcW w:w="2835" w:type="dxa"/>
            <w:tcBorders>
              <w:top w:val="single" w:sz="6" w:space="0" w:color="auto"/>
              <w:left w:val="single" w:sz="6" w:space="0" w:color="auto"/>
              <w:bottom w:val="single" w:sz="6" w:space="0" w:color="auto"/>
              <w:right w:val="single" w:sz="6" w:space="0" w:color="auto"/>
            </w:tcBorders>
            <w:shd w:val="clear" w:color="auto" w:fill="D9D9D9"/>
            <w:vAlign w:val="center"/>
          </w:tcPr>
          <w:p w:rsidR="00D642F8" w:rsidRPr="002D1996" w:rsidRDefault="00D642F8" w:rsidP="00D642F8">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Полное наименование в соответствии с учредительными документами</w:t>
            </w:r>
          </w:p>
        </w:tc>
        <w:tc>
          <w:tcPr>
            <w:tcW w:w="2268" w:type="dxa"/>
            <w:tcBorders>
              <w:top w:val="single" w:sz="6" w:space="0" w:color="auto"/>
              <w:left w:val="single" w:sz="6" w:space="0" w:color="auto"/>
              <w:bottom w:val="single" w:sz="6" w:space="0" w:color="auto"/>
              <w:right w:val="single" w:sz="6" w:space="0" w:color="auto"/>
            </w:tcBorders>
            <w:shd w:val="clear" w:color="auto" w:fill="D9D9D9"/>
            <w:vAlign w:val="center"/>
          </w:tcPr>
          <w:p w:rsidR="00D642F8" w:rsidRPr="002D1996" w:rsidRDefault="00D642F8" w:rsidP="00D642F8">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Фактическое местонахождение</w:t>
            </w:r>
          </w:p>
        </w:tc>
        <w:tc>
          <w:tcPr>
            <w:tcW w:w="1418" w:type="dxa"/>
            <w:tcBorders>
              <w:top w:val="single" w:sz="6" w:space="0" w:color="auto"/>
              <w:left w:val="single" w:sz="6" w:space="0" w:color="auto"/>
              <w:bottom w:val="single" w:sz="6" w:space="0" w:color="auto"/>
              <w:right w:val="single" w:sz="6" w:space="0" w:color="auto"/>
            </w:tcBorders>
            <w:shd w:val="clear" w:color="auto" w:fill="D9D9D9"/>
            <w:vAlign w:val="center"/>
          </w:tcPr>
          <w:p w:rsidR="00D642F8" w:rsidRPr="002D1996" w:rsidRDefault="00D642F8" w:rsidP="00D642F8">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Телефон/ факс</w:t>
            </w:r>
          </w:p>
        </w:tc>
        <w:tc>
          <w:tcPr>
            <w:tcW w:w="2268" w:type="dxa"/>
            <w:tcBorders>
              <w:top w:val="single" w:sz="6" w:space="0" w:color="auto"/>
              <w:left w:val="single" w:sz="6" w:space="0" w:color="auto"/>
              <w:bottom w:val="single" w:sz="6" w:space="0" w:color="auto"/>
              <w:right w:val="single" w:sz="6" w:space="0" w:color="auto"/>
            </w:tcBorders>
            <w:shd w:val="clear" w:color="auto" w:fill="D9D9D9"/>
            <w:vAlign w:val="center"/>
          </w:tcPr>
          <w:p w:rsidR="00D642F8" w:rsidRPr="002D1996" w:rsidRDefault="00D642F8" w:rsidP="00D642F8">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ФИО руководителя организации</w:t>
            </w:r>
          </w:p>
        </w:tc>
        <w:tc>
          <w:tcPr>
            <w:tcW w:w="1417" w:type="dxa"/>
            <w:tcBorders>
              <w:top w:val="single" w:sz="6" w:space="0" w:color="auto"/>
              <w:left w:val="single" w:sz="6" w:space="0" w:color="auto"/>
              <w:bottom w:val="single" w:sz="6" w:space="0" w:color="auto"/>
              <w:right w:val="single" w:sz="6" w:space="0" w:color="auto"/>
            </w:tcBorders>
            <w:shd w:val="clear" w:color="auto" w:fill="D9D9D9"/>
            <w:vAlign w:val="center"/>
          </w:tcPr>
          <w:p w:rsidR="00D642F8" w:rsidRPr="002D1996" w:rsidRDefault="00D642F8" w:rsidP="00D642F8">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Код БИК</w:t>
            </w:r>
          </w:p>
        </w:tc>
        <w:tc>
          <w:tcPr>
            <w:tcW w:w="1560" w:type="dxa"/>
            <w:tcBorders>
              <w:top w:val="single" w:sz="6" w:space="0" w:color="auto"/>
              <w:left w:val="single" w:sz="6" w:space="0" w:color="auto"/>
              <w:bottom w:val="single" w:sz="6" w:space="0" w:color="auto"/>
              <w:right w:val="single" w:sz="6" w:space="0" w:color="auto"/>
            </w:tcBorders>
            <w:shd w:val="clear" w:color="auto" w:fill="D9D9D9"/>
            <w:vAlign w:val="center"/>
          </w:tcPr>
          <w:p w:rsidR="00D642F8" w:rsidRPr="002D1996" w:rsidRDefault="00D642F8" w:rsidP="00D642F8">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ИНН</w:t>
            </w:r>
          </w:p>
        </w:tc>
        <w:tc>
          <w:tcPr>
            <w:tcW w:w="1700" w:type="dxa"/>
            <w:tcBorders>
              <w:top w:val="single" w:sz="6" w:space="0" w:color="auto"/>
              <w:left w:val="single" w:sz="6" w:space="0" w:color="auto"/>
              <w:bottom w:val="single" w:sz="6" w:space="0" w:color="auto"/>
              <w:right w:val="single" w:sz="6" w:space="0" w:color="auto"/>
            </w:tcBorders>
            <w:shd w:val="clear" w:color="auto" w:fill="D9D9D9"/>
            <w:vAlign w:val="center"/>
          </w:tcPr>
          <w:p w:rsidR="00D642F8" w:rsidRPr="002D1996" w:rsidRDefault="00D642F8" w:rsidP="00D642F8">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ОГРН</w:t>
            </w:r>
          </w:p>
        </w:tc>
        <w:tc>
          <w:tcPr>
            <w:tcW w:w="1134" w:type="dxa"/>
            <w:tcBorders>
              <w:top w:val="single" w:sz="6" w:space="0" w:color="auto"/>
              <w:left w:val="single" w:sz="6" w:space="0" w:color="auto"/>
              <w:bottom w:val="single" w:sz="6" w:space="0" w:color="auto"/>
              <w:right w:val="single" w:sz="6" w:space="0" w:color="auto"/>
            </w:tcBorders>
            <w:shd w:val="clear" w:color="auto" w:fill="D9D9D9"/>
            <w:vAlign w:val="center"/>
          </w:tcPr>
          <w:p w:rsidR="00D642F8" w:rsidRPr="002D1996" w:rsidRDefault="00D642F8" w:rsidP="00D642F8">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ОКПО</w:t>
            </w:r>
          </w:p>
        </w:tc>
      </w:tr>
      <w:tr w:rsidR="00D642F8" w:rsidRPr="002D1996" w:rsidTr="00D642F8">
        <w:trPr>
          <w:trHeight w:val="227"/>
          <w:jc w:val="center"/>
        </w:trPr>
        <w:tc>
          <w:tcPr>
            <w:tcW w:w="56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835"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56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70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r>
      <w:tr w:rsidR="00D642F8" w:rsidRPr="002D1996" w:rsidTr="00D642F8">
        <w:trPr>
          <w:trHeight w:val="227"/>
          <w:jc w:val="center"/>
        </w:trPr>
        <w:tc>
          <w:tcPr>
            <w:tcW w:w="56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835"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56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70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r>
      <w:tr w:rsidR="00D642F8" w:rsidRPr="002D1996" w:rsidTr="00D642F8">
        <w:trPr>
          <w:trHeight w:val="211"/>
          <w:jc w:val="center"/>
        </w:trPr>
        <w:tc>
          <w:tcPr>
            <w:tcW w:w="56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835"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56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70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r>
      <w:tr w:rsidR="00D642F8" w:rsidRPr="002D1996" w:rsidTr="00D642F8">
        <w:trPr>
          <w:trHeight w:val="227"/>
          <w:jc w:val="center"/>
        </w:trPr>
        <w:tc>
          <w:tcPr>
            <w:tcW w:w="56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835"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56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70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r>
      <w:tr w:rsidR="00D642F8" w:rsidRPr="002D1996" w:rsidTr="00D642F8">
        <w:trPr>
          <w:trHeight w:val="227"/>
          <w:jc w:val="center"/>
        </w:trPr>
        <w:tc>
          <w:tcPr>
            <w:tcW w:w="56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835"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56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70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r>
      <w:tr w:rsidR="00D642F8" w:rsidRPr="002D1996" w:rsidTr="00D642F8">
        <w:trPr>
          <w:trHeight w:val="227"/>
          <w:jc w:val="center"/>
        </w:trPr>
        <w:tc>
          <w:tcPr>
            <w:tcW w:w="56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835"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56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70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r>
      <w:tr w:rsidR="00D642F8" w:rsidRPr="002D1996" w:rsidTr="00D642F8">
        <w:trPr>
          <w:trHeight w:val="227"/>
          <w:jc w:val="center"/>
        </w:trPr>
        <w:tc>
          <w:tcPr>
            <w:tcW w:w="56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835"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56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70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r>
    </w:tbl>
    <w:p w:rsidR="00D642F8" w:rsidRPr="002D1996" w:rsidRDefault="00D642F8" w:rsidP="00D642F8">
      <w:pPr>
        <w:spacing w:before="120"/>
        <w:rPr>
          <w:rFonts w:eastAsia="Times New Roman"/>
          <w:szCs w:val="24"/>
          <w:lang w:eastAsia="ru-RU"/>
        </w:rPr>
      </w:pPr>
    </w:p>
    <w:p w:rsidR="00D642F8" w:rsidRPr="002D1996" w:rsidRDefault="00D642F8" w:rsidP="00D642F8">
      <w:pPr>
        <w:spacing w:before="120"/>
        <w:rPr>
          <w:rFonts w:eastAsia="Times New Roman"/>
          <w:lang w:eastAsia="ru-RU"/>
        </w:rPr>
      </w:pPr>
      <w:proofErr w:type="gramStart"/>
      <w:r w:rsidRPr="002D1996">
        <w:rPr>
          <w:rFonts w:eastAsia="Times New Roman"/>
          <w:lang w:eastAsia="ru-RU"/>
        </w:rPr>
        <w:t>Подпись:_</w:t>
      </w:r>
      <w:proofErr w:type="gramEnd"/>
      <w:r w:rsidRPr="002D1996">
        <w:rPr>
          <w:rFonts w:eastAsia="Times New Roman"/>
          <w:lang w:eastAsia="ru-RU"/>
        </w:rPr>
        <w:t>_______________________________ /Должность, Фамилия И.О./</w:t>
      </w:r>
    </w:p>
    <w:p w:rsidR="00D642F8" w:rsidRDefault="00D642F8" w:rsidP="00D642F8">
      <w:pPr>
        <w:rPr>
          <w:rFonts w:ascii="Arial" w:eastAsia="Times New Roman" w:hAnsi="Arial" w:cs="Arial"/>
          <w:lang w:eastAsia="ru-RU"/>
        </w:rPr>
      </w:pPr>
      <w:r w:rsidRPr="002D31E4">
        <w:rPr>
          <w:rFonts w:ascii="Arial" w:eastAsia="Times New Roman" w:hAnsi="Arial" w:cs="Arial"/>
          <w:lang w:eastAsia="ru-RU"/>
        </w:rPr>
        <w:tab/>
      </w:r>
      <w:r w:rsidRPr="002D31E4">
        <w:rPr>
          <w:rFonts w:ascii="Arial" w:eastAsia="Times New Roman" w:hAnsi="Arial" w:cs="Arial"/>
          <w:lang w:eastAsia="ru-RU"/>
        </w:rPr>
        <w:tab/>
      </w:r>
    </w:p>
    <w:p w:rsidR="00D642F8" w:rsidRDefault="00D642F8" w:rsidP="00D642F8">
      <w:pPr>
        <w:rPr>
          <w:rFonts w:ascii="Arial" w:eastAsia="Times New Roman" w:hAnsi="Arial" w:cs="Arial"/>
          <w:lang w:eastAsia="ru-RU"/>
        </w:rPr>
      </w:pPr>
    </w:p>
    <w:p w:rsidR="00D642F8" w:rsidRPr="00BA7BA2" w:rsidRDefault="00D642F8" w:rsidP="00D642F8">
      <w:pPr>
        <w:rPr>
          <w:rFonts w:eastAsia="Times New Roman"/>
          <w:b/>
          <w:sz w:val="20"/>
          <w:szCs w:val="20"/>
          <w:lang w:eastAsia="ru-RU"/>
        </w:rPr>
      </w:pPr>
      <w:r>
        <w:rPr>
          <w:rFonts w:ascii="Arial" w:eastAsia="Times New Roman" w:hAnsi="Arial" w:cs="Arial"/>
          <w:lang w:eastAsia="ru-RU"/>
        </w:rPr>
        <w:tab/>
      </w:r>
      <w:r w:rsidRPr="00BA7BA2">
        <w:rPr>
          <w:rFonts w:eastAsia="Times New Roman"/>
          <w:lang w:eastAsia="ru-RU"/>
        </w:rPr>
        <w:t>МП</w:t>
      </w:r>
    </w:p>
    <w:p w:rsidR="00E81942" w:rsidRDefault="00E81942">
      <w:pPr>
        <w:suppressAutoHyphens w:val="0"/>
        <w:spacing w:after="200" w:line="276" w:lineRule="auto"/>
        <w:rPr>
          <w:rFonts w:eastAsia="Calibri"/>
          <w:sz w:val="20"/>
          <w:vertAlign w:val="superscript"/>
        </w:rPr>
      </w:pPr>
    </w:p>
    <w:sectPr w:rsidR="00E81942" w:rsidSect="007833DD">
      <w:pgSz w:w="16837" w:h="11905" w:orient="landscape"/>
      <w:pgMar w:top="851"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65C88" w:rsidRDefault="00E65C88" w:rsidP="0055099D">
      <w:r>
        <w:separator/>
      </w:r>
    </w:p>
  </w:endnote>
  <w:endnote w:type="continuationSeparator" w:id="0">
    <w:p w:rsidR="00E65C88" w:rsidRDefault="00E65C88" w:rsidP="005509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CC"/>
    <w:family w:val="roman"/>
    <w:pitch w:val="variable"/>
    <w:sig w:usb0="E00002FF" w:usb1="400004FF" w:usb2="00000000" w:usb3="00000000" w:csb0="0000019F" w:csb1="00000000"/>
  </w:font>
  <w:font w:name="Impact">
    <w:panose1 w:val="020B0806030902050204"/>
    <w:charset w:val="CC"/>
    <w:family w:val="swiss"/>
    <w:pitch w:val="variable"/>
    <w:sig w:usb0="00000287" w:usb1="00000000" w:usb2="00000000" w:usb3="00000000" w:csb0="0000009F" w:csb1="00000000"/>
  </w:font>
  <w:font w:name="Arial Black">
    <w:panose1 w:val="020B0A04020102020204"/>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MS Sans Serif">
    <w:panose1 w:val="00000000000000000000"/>
    <w:charset w:val="00"/>
    <w:family w:val="swiss"/>
    <w:notTrueType/>
    <w:pitch w:val="variable"/>
    <w:sig w:usb0="00000003" w:usb1="00000000" w:usb2="00000000" w:usb3="00000000" w:csb0="00000001" w:csb1="00000000"/>
  </w:font>
  <w:font w:name="Futuris">
    <w:altName w:val="Times New Roman"/>
    <w:charset w:val="00"/>
    <w:family w:val="auto"/>
    <w:pitch w:val="variable"/>
    <w:sig w:usb0="00000207" w:usb1="00000000" w:usb2="00000000" w:usb3="00000000" w:csb0="00000017" w:csb1="00000000"/>
  </w:font>
  <w:font w:name="Franklin Gothic Demi Cond">
    <w:altName w:val="Impact"/>
    <w:charset w:val="CC"/>
    <w:family w:val="swiss"/>
    <w:pitch w:val="variable"/>
    <w:sig w:usb0="00000001"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MS Reference Sans Serif">
    <w:panose1 w:val="020B0604030504040204"/>
    <w:charset w:val="CC"/>
    <w:family w:val="swiss"/>
    <w:pitch w:val="variable"/>
    <w:sig w:usb0="20000287" w:usb1="00000000" w:usb2="00000000" w:usb3="00000000" w:csb0="0000019F" w:csb1="00000000"/>
  </w:font>
  <w:font w:name="Arial CYR">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65C88" w:rsidRPr="00623999" w:rsidRDefault="00E65C88" w:rsidP="00623999">
    <w:pPr>
      <w:pStyle w:val="af2"/>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65C88" w:rsidRDefault="00E65C88" w:rsidP="006F3B55">
    <w:pPr>
      <w:pStyle w:val="af2"/>
      <w:framePr w:wrap="around" w:vAnchor="text" w:hAnchor="margin" w:xAlign="center" w:y="1"/>
      <w:rPr>
        <w:rStyle w:val="af4"/>
      </w:rPr>
    </w:pPr>
    <w:r>
      <w:rPr>
        <w:rStyle w:val="af4"/>
      </w:rPr>
      <w:fldChar w:fldCharType="begin"/>
    </w:r>
    <w:r>
      <w:rPr>
        <w:rStyle w:val="af4"/>
      </w:rPr>
      <w:instrText xml:space="preserve">PAGE  </w:instrText>
    </w:r>
    <w:r>
      <w:rPr>
        <w:rStyle w:val="af4"/>
      </w:rPr>
      <w:fldChar w:fldCharType="end"/>
    </w:r>
  </w:p>
  <w:p w:rsidR="00E65C88" w:rsidRDefault="00E65C88">
    <w:pPr>
      <w:pStyle w:val="af2"/>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65C88" w:rsidRPr="0055099D" w:rsidRDefault="00E65C88" w:rsidP="006F3B55">
    <w:pPr>
      <w:pStyle w:val="af2"/>
      <w:tabs>
        <w:tab w:val="clear" w:pos="4677"/>
        <w:tab w:val="clear" w:pos="9355"/>
        <w:tab w:val="center" w:pos="4819"/>
        <w:tab w:val="right" w:pos="9638"/>
      </w:tabs>
      <w:jc w:val="center"/>
      <w:rPr>
        <w:b/>
        <w:bCs/>
        <w:noProof/>
      </w:rPr>
    </w:pPr>
    <w:r>
      <w:t>Поставщик ______________                                                                                          Покупатель ________________</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65C88" w:rsidRDefault="00E65C88" w:rsidP="006F3B55">
    <w:pPr>
      <w:pStyle w:val="af2"/>
      <w:tabs>
        <w:tab w:val="clear" w:pos="4677"/>
        <w:tab w:val="clear" w:pos="9355"/>
        <w:tab w:val="center" w:pos="4819"/>
        <w:tab w:val="right" w:pos="9638"/>
      </w:tabs>
    </w:pPr>
    <w:r>
      <w:t>Поставщик ________________</w:t>
    </w:r>
    <w:r>
      <w:tab/>
    </w:r>
    <w:r>
      <w:tab/>
      <w:t>Покупатель _______________</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65C88" w:rsidRPr="00623999" w:rsidRDefault="00E65C88" w:rsidP="00623999">
    <w:pPr>
      <w:pStyle w:val="af2"/>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65C88" w:rsidRDefault="00E65C88" w:rsidP="0055099D">
      <w:r>
        <w:separator/>
      </w:r>
    </w:p>
  </w:footnote>
  <w:footnote w:type="continuationSeparator" w:id="0">
    <w:p w:rsidR="00E65C88" w:rsidRDefault="00E65C88" w:rsidP="0055099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65C88" w:rsidRPr="005D7C2A" w:rsidRDefault="00E65C88" w:rsidP="006F3B55">
    <w:pPr>
      <w:pStyle w:val="a8"/>
      <w:jc w:val="right"/>
      <w:rPr>
        <w:sz w:val="16"/>
        <w:szCs w:val="16"/>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65C88" w:rsidRPr="005D7C2A" w:rsidRDefault="00E65C88" w:rsidP="006F3B55">
    <w:pPr>
      <w:pStyle w:val="a8"/>
      <w:jc w:val="right"/>
      <w:rPr>
        <w:sz w:val="16"/>
        <w:szCs w:val="16"/>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65C88" w:rsidRPr="005D7C2A" w:rsidRDefault="00E65C88" w:rsidP="006F3B55">
    <w:pPr>
      <w:pStyle w:val="a8"/>
      <w:jc w:val="right"/>
      <w:rPr>
        <w:sz w:val="16"/>
        <w:szCs w:val="16"/>
      </w:rPr>
    </w:pPr>
    <w:r w:rsidRPr="005D7C2A">
      <w:rPr>
        <w:sz w:val="16"/>
        <w:szCs w:val="16"/>
      </w:rPr>
      <w:t>Типовой договор ОАО «</w:t>
    </w:r>
    <w:proofErr w:type="spellStart"/>
    <w:r w:rsidRPr="005D7C2A">
      <w:rPr>
        <w:sz w:val="16"/>
        <w:szCs w:val="16"/>
      </w:rPr>
      <w:t>Славнефть</w:t>
    </w:r>
    <w:proofErr w:type="spellEnd"/>
    <w:r w:rsidRPr="005D7C2A">
      <w:rPr>
        <w:sz w:val="16"/>
        <w:szCs w:val="16"/>
      </w:rPr>
      <w:t>-ЯНОС» (утв. 28.12.2015)</w:t>
    </w:r>
  </w:p>
  <w:p w:rsidR="00E65C88" w:rsidRPr="005D7C2A" w:rsidRDefault="00E65C88" w:rsidP="006F3B55">
    <w:pPr>
      <w:pStyle w:val="a8"/>
      <w:jc w:val="right"/>
      <w:rPr>
        <w:sz w:val="16"/>
        <w:szCs w:val="16"/>
      </w:rPr>
    </w:pPr>
    <w:r w:rsidRPr="005D7C2A">
      <w:rPr>
        <w:sz w:val="16"/>
        <w:szCs w:val="16"/>
      </w:rPr>
      <w:t>№ 015-ДП (Поставка ТМЦ)</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65C88" w:rsidRPr="005D7C2A" w:rsidRDefault="00E65C88" w:rsidP="006F3B55">
    <w:pPr>
      <w:pStyle w:val="a8"/>
      <w:jc w:val="right"/>
      <w:rPr>
        <w:sz w:val="16"/>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D2EE8F14"/>
    <w:lvl w:ilvl="0">
      <w:numFmt w:val="bullet"/>
      <w:lvlText w:val="*"/>
      <w:lvlJc w:val="left"/>
    </w:lvl>
  </w:abstractNum>
  <w:abstractNum w:abstractNumId="1">
    <w:nsid w:val="00000001"/>
    <w:multiLevelType w:val="multilevel"/>
    <w:tmpl w:val="00000001"/>
    <w:lvl w:ilvl="0">
      <w:start w:val="1"/>
      <w:numFmt w:val="none"/>
      <w:pStyle w:val="a"/>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pStyle w:val="3"/>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nsid w:val="03E7677B"/>
    <w:multiLevelType w:val="multilevel"/>
    <w:tmpl w:val="76DAF8F2"/>
    <w:lvl w:ilvl="0">
      <w:start w:val="1"/>
      <w:numFmt w:val="decimal"/>
      <w:lvlText w:val="%1."/>
      <w:lvlJc w:val="left"/>
      <w:pPr>
        <w:ind w:left="720" w:hanging="360"/>
      </w:pPr>
      <w:rPr>
        <w:rFonts w:hint="default"/>
      </w:rPr>
    </w:lvl>
    <w:lvl w:ilvl="1">
      <w:start w:val="4"/>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nsid w:val="07847F5A"/>
    <w:multiLevelType w:val="multilevel"/>
    <w:tmpl w:val="0A025234"/>
    <w:lvl w:ilvl="0">
      <w:start w:val="2"/>
      <w:numFmt w:val="decimal"/>
      <w:lvlText w:val="%1"/>
      <w:lvlJc w:val="left"/>
      <w:pPr>
        <w:ind w:left="360" w:hanging="360"/>
      </w:pPr>
      <w:rPr>
        <w:rFonts w:hint="default"/>
      </w:rPr>
    </w:lvl>
    <w:lvl w:ilvl="1">
      <w:start w:val="4"/>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
    <w:nsid w:val="08AC6EB9"/>
    <w:multiLevelType w:val="hybridMultilevel"/>
    <w:tmpl w:val="8F2C2C18"/>
    <w:lvl w:ilvl="0" w:tplc="1826E620">
      <w:start w:val="1"/>
      <w:numFmt w:val="decimal"/>
      <w:lvlText w:val="%1."/>
      <w:lvlJc w:val="left"/>
      <w:pPr>
        <w:ind w:left="394" w:hanging="360"/>
      </w:pPr>
      <w:rPr>
        <w:rFonts w:hint="default"/>
        <w:sz w:val="24"/>
      </w:rPr>
    </w:lvl>
    <w:lvl w:ilvl="1" w:tplc="04190019" w:tentative="1">
      <w:start w:val="1"/>
      <w:numFmt w:val="lowerLetter"/>
      <w:lvlText w:val="%2."/>
      <w:lvlJc w:val="left"/>
      <w:pPr>
        <w:ind w:left="1114" w:hanging="360"/>
      </w:p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5">
    <w:nsid w:val="119F22C2"/>
    <w:multiLevelType w:val="multilevel"/>
    <w:tmpl w:val="6DACCCB8"/>
    <w:lvl w:ilvl="0">
      <w:start w:val="2"/>
      <w:numFmt w:val="decimal"/>
      <w:lvlText w:val="%1."/>
      <w:lvlJc w:val="left"/>
      <w:pPr>
        <w:ind w:left="360" w:hanging="360"/>
      </w:pPr>
      <w:rPr>
        <w:rFonts w:hint="default"/>
        <w:b/>
      </w:rPr>
    </w:lvl>
    <w:lvl w:ilvl="1">
      <w:start w:val="4"/>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
    <w:nsid w:val="13CA63A0"/>
    <w:multiLevelType w:val="multilevel"/>
    <w:tmpl w:val="34D43A4E"/>
    <w:lvl w:ilvl="0">
      <w:start w:val="1"/>
      <w:numFmt w:val="decimal"/>
      <w:lvlText w:val="%1."/>
      <w:lvlJc w:val="left"/>
      <w:pPr>
        <w:ind w:left="720" w:hanging="360"/>
      </w:pPr>
      <w:rPr>
        <w:rFonts w:hint="default"/>
        <w:b/>
      </w:rPr>
    </w:lvl>
    <w:lvl w:ilvl="1">
      <w:start w:val="1"/>
      <w:numFmt w:val="decimal"/>
      <w:isLgl/>
      <w:lvlText w:val="%1.%2."/>
      <w:lvlJc w:val="left"/>
      <w:pPr>
        <w:ind w:left="720" w:hanging="360"/>
      </w:pPr>
      <w:rPr>
        <w:rFonts w:hint="default"/>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nsid w:val="1CF77627"/>
    <w:multiLevelType w:val="hybridMultilevel"/>
    <w:tmpl w:val="1A78B20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E1F3382"/>
    <w:multiLevelType w:val="hybridMultilevel"/>
    <w:tmpl w:val="C6740D28"/>
    <w:lvl w:ilvl="0" w:tplc="CA42FF1E">
      <w:start w:val="1"/>
      <w:numFmt w:val="decimal"/>
      <w:lvlText w:val="%1."/>
      <w:lvlJc w:val="left"/>
      <w:pPr>
        <w:ind w:left="1004" w:hanging="360"/>
      </w:pPr>
      <w:rPr>
        <w:rFonts w:hint="default"/>
      </w:rPr>
    </w:lvl>
    <w:lvl w:ilvl="1" w:tplc="04190019">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9">
    <w:nsid w:val="293336A3"/>
    <w:multiLevelType w:val="hybridMultilevel"/>
    <w:tmpl w:val="1C10FA28"/>
    <w:lvl w:ilvl="0" w:tplc="570CFD38">
      <w:start w:val="6"/>
      <w:numFmt w:val="decimal"/>
      <w:lvlText w:val="%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10">
    <w:nsid w:val="2A425518"/>
    <w:multiLevelType w:val="hybridMultilevel"/>
    <w:tmpl w:val="6C009CAA"/>
    <w:lvl w:ilvl="0" w:tplc="FE6C2F06">
      <w:start w:val="5"/>
      <w:numFmt w:val="decimal"/>
      <w:lvlText w:val="%1."/>
      <w:lvlJc w:val="left"/>
      <w:pPr>
        <w:tabs>
          <w:tab w:val="num" w:pos="647"/>
        </w:tabs>
        <w:ind w:left="647" w:hanging="363"/>
      </w:pPr>
      <w:rPr>
        <w:b/>
        <w:i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1">
    <w:nsid w:val="2B1B5F10"/>
    <w:multiLevelType w:val="multilevel"/>
    <w:tmpl w:val="86B8AB28"/>
    <w:lvl w:ilvl="0">
      <w:start w:val="1"/>
      <w:numFmt w:val="decimal"/>
      <w:lvlText w:val="%1."/>
      <w:lvlJc w:val="left"/>
      <w:pPr>
        <w:ind w:left="720" w:hanging="360"/>
      </w:pPr>
      <w:rPr>
        <w:rFonts w:hint="default"/>
      </w:rPr>
    </w:lvl>
    <w:lvl w:ilvl="1">
      <w:start w:val="2"/>
      <w:numFmt w:val="decimal"/>
      <w:isLgl/>
      <w:lvlText w:val="%1.%2."/>
      <w:lvlJc w:val="left"/>
      <w:pPr>
        <w:ind w:left="1069" w:hanging="36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127" w:hanging="72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185" w:hanging="108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12">
    <w:nsid w:val="2C6C6EF8"/>
    <w:multiLevelType w:val="hybridMultilevel"/>
    <w:tmpl w:val="F0E0435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2F1911B9"/>
    <w:multiLevelType w:val="hybridMultilevel"/>
    <w:tmpl w:val="7AB4D17C"/>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4">
    <w:nsid w:val="304C0888"/>
    <w:multiLevelType w:val="hybridMultilevel"/>
    <w:tmpl w:val="5E6855FE"/>
    <w:lvl w:ilvl="0" w:tplc="5352D502">
      <w:start w:val="1"/>
      <w:numFmt w:val="decimal"/>
      <w:lvlText w:val="%1."/>
      <w:lvlJc w:val="left"/>
      <w:pPr>
        <w:ind w:left="703" w:hanging="360"/>
      </w:pPr>
      <w:rPr>
        <w:rFonts w:hint="default"/>
      </w:rPr>
    </w:lvl>
    <w:lvl w:ilvl="1" w:tplc="04190019" w:tentative="1">
      <w:start w:val="1"/>
      <w:numFmt w:val="lowerLetter"/>
      <w:lvlText w:val="%2."/>
      <w:lvlJc w:val="left"/>
      <w:pPr>
        <w:ind w:left="1423" w:hanging="360"/>
      </w:pPr>
    </w:lvl>
    <w:lvl w:ilvl="2" w:tplc="0419001B" w:tentative="1">
      <w:start w:val="1"/>
      <w:numFmt w:val="lowerRoman"/>
      <w:lvlText w:val="%3."/>
      <w:lvlJc w:val="right"/>
      <w:pPr>
        <w:ind w:left="2143" w:hanging="180"/>
      </w:pPr>
    </w:lvl>
    <w:lvl w:ilvl="3" w:tplc="0419000F" w:tentative="1">
      <w:start w:val="1"/>
      <w:numFmt w:val="decimal"/>
      <w:lvlText w:val="%4."/>
      <w:lvlJc w:val="left"/>
      <w:pPr>
        <w:ind w:left="2863" w:hanging="360"/>
      </w:pPr>
    </w:lvl>
    <w:lvl w:ilvl="4" w:tplc="04190019" w:tentative="1">
      <w:start w:val="1"/>
      <w:numFmt w:val="lowerLetter"/>
      <w:lvlText w:val="%5."/>
      <w:lvlJc w:val="left"/>
      <w:pPr>
        <w:ind w:left="3583" w:hanging="360"/>
      </w:pPr>
    </w:lvl>
    <w:lvl w:ilvl="5" w:tplc="0419001B" w:tentative="1">
      <w:start w:val="1"/>
      <w:numFmt w:val="lowerRoman"/>
      <w:lvlText w:val="%6."/>
      <w:lvlJc w:val="right"/>
      <w:pPr>
        <w:ind w:left="4303" w:hanging="180"/>
      </w:pPr>
    </w:lvl>
    <w:lvl w:ilvl="6" w:tplc="0419000F" w:tentative="1">
      <w:start w:val="1"/>
      <w:numFmt w:val="decimal"/>
      <w:lvlText w:val="%7."/>
      <w:lvlJc w:val="left"/>
      <w:pPr>
        <w:ind w:left="5023" w:hanging="360"/>
      </w:pPr>
    </w:lvl>
    <w:lvl w:ilvl="7" w:tplc="04190019" w:tentative="1">
      <w:start w:val="1"/>
      <w:numFmt w:val="lowerLetter"/>
      <w:lvlText w:val="%8."/>
      <w:lvlJc w:val="left"/>
      <w:pPr>
        <w:ind w:left="5743" w:hanging="360"/>
      </w:pPr>
    </w:lvl>
    <w:lvl w:ilvl="8" w:tplc="0419001B" w:tentative="1">
      <w:start w:val="1"/>
      <w:numFmt w:val="lowerRoman"/>
      <w:lvlText w:val="%9."/>
      <w:lvlJc w:val="right"/>
      <w:pPr>
        <w:ind w:left="6463" w:hanging="180"/>
      </w:pPr>
    </w:lvl>
  </w:abstractNum>
  <w:abstractNum w:abstractNumId="15">
    <w:nsid w:val="367C6E4F"/>
    <w:multiLevelType w:val="hybridMultilevel"/>
    <w:tmpl w:val="5BF89720"/>
    <w:lvl w:ilvl="0" w:tplc="FFFFFFFF">
      <w:start w:val="1"/>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417B3F55"/>
    <w:multiLevelType w:val="hybridMultilevel"/>
    <w:tmpl w:val="E8D862F6"/>
    <w:lvl w:ilvl="0" w:tplc="4ECE96B4">
      <w:start w:val="7"/>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7">
    <w:nsid w:val="439447CB"/>
    <w:multiLevelType w:val="hybridMultilevel"/>
    <w:tmpl w:val="BAD045E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449A77F7"/>
    <w:multiLevelType w:val="hybridMultilevel"/>
    <w:tmpl w:val="442E05CC"/>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19">
    <w:nsid w:val="4850798B"/>
    <w:multiLevelType w:val="hybridMultilevel"/>
    <w:tmpl w:val="3010390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0">
    <w:nsid w:val="4B1C3989"/>
    <w:multiLevelType w:val="singleLevel"/>
    <w:tmpl w:val="1076EF96"/>
    <w:lvl w:ilvl="0">
      <w:start w:val="2"/>
      <w:numFmt w:val="decimal"/>
      <w:lvlText w:val="%1."/>
      <w:legacy w:legacy="1" w:legacySpace="0" w:legacyIndent="360"/>
      <w:lvlJc w:val="left"/>
      <w:rPr>
        <w:rFonts w:ascii="Times New Roman" w:hAnsi="Times New Roman" w:cs="Times New Roman" w:hint="default"/>
      </w:rPr>
    </w:lvl>
  </w:abstractNum>
  <w:abstractNum w:abstractNumId="21">
    <w:nsid w:val="4BF83E94"/>
    <w:multiLevelType w:val="multilevel"/>
    <w:tmpl w:val="CA92F3B4"/>
    <w:lvl w:ilvl="0">
      <w:start w:val="1"/>
      <w:numFmt w:val="decimal"/>
      <w:pStyle w:val="Contract1"/>
      <w:lvlText w:val="%1"/>
      <w:lvlJc w:val="left"/>
      <w:pPr>
        <w:tabs>
          <w:tab w:val="num" w:pos="720"/>
        </w:tabs>
        <w:ind w:left="720" w:hanging="720"/>
      </w:pPr>
    </w:lvl>
    <w:lvl w:ilvl="1">
      <w:start w:val="1"/>
      <w:numFmt w:val="decimal"/>
      <w:pStyle w:val="Contract2"/>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22">
    <w:nsid w:val="509B0730"/>
    <w:multiLevelType w:val="hybridMultilevel"/>
    <w:tmpl w:val="071AE0FA"/>
    <w:lvl w:ilvl="0" w:tplc="B7D619AA">
      <w:start w:val="3"/>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3">
    <w:nsid w:val="50FC232B"/>
    <w:multiLevelType w:val="multilevel"/>
    <w:tmpl w:val="96107F40"/>
    <w:lvl w:ilvl="0">
      <w:start w:val="1"/>
      <w:numFmt w:val="decimal"/>
      <w:lvlText w:val="%1."/>
      <w:lvlJc w:val="left"/>
      <w:pPr>
        <w:ind w:left="720" w:hanging="360"/>
      </w:pPr>
      <w:rPr>
        <w:rFonts w:hint="default"/>
        <w:b/>
      </w:rPr>
    </w:lvl>
    <w:lvl w:ilvl="1">
      <w:start w:val="1"/>
      <w:numFmt w:val="decimal"/>
      <w:isLgl/>
      <w:lvlText w:val="%1.%2."/>
      <w:lvlJc w:val="left"/>
      <w:pPr>
        <w:ind w:left="720" w:hanging="360"/>
      </w:pPr>
      <w:rPr>
        <w:rFonts w:hint="default"/>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4">
    <w:nsid w:val="52055035"/>
    <w:multiLevelType w:val="hybridMultilevel"/>
    <w:tmpl w:val="511AE9A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54F74A26"/>
    <w:multiLevelType w:val="hybridMultilevel"/>
    <w:tmpl w:val="8F2C2C18"/>
    <w:lvl w:ilvl="0" w:tplc="1826E620">
      <w:start w:val="1"/>
      <w:numFmt w:val="decimal"/>
      <w:lvlText w:val="%1."/>
      <w:lvlJc w:val="left"/>
      <w:pPr>
        <w:ind w:left="394" w:hanging="360"/>
      </w:pPr>
      <w:rPr>
        <w:rFonts w:hint="default"/>
        <w:sz w:val="24"/>
      </w:rPr>
    </w:lvl>
    <w:lvl w:ilvl="1" w:tplc="04190019" w:tentative="1">
      <w:start w:val="1"/>
      <w:numFmt w:val="lowerLetter"/>
      <w:lvlText w:val="%2."/>
      <w:lvlJc w:val="left"/>
      <w:pPr>
        <w:ind w:left="1114" w:hanging="360"/>
      </w:p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26">
    <w:nsid w:val="55197460"/>
    <w:multiLevelType w:val="hybridMultilevel"/>
    <w:tmpl w:val="ACFE0D56"/>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7">
    <w:nsid w:val="580D2294"/>
    <w:multiLevelType w:val="hybridMultilevel"/>
    <w:tmpl w:val="38404A2E"/>
    <w:lvl w:ilvl="0" w:tplc="1166BA8E">
      <w:start w:val="1"/>
      <w:numFmt w:val="decimal"/>
      <w:lvlText w:val="%1."/>
      <w:lvlJc w:val="left"/>
      <w:pPr>
        <w:ind w:left="644"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589233A3"/>
    <w:multiLevelType w:val="hybridMultilevel"/>
    <w:tmpl w:val="6E58883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9">
    <w:nsid w:val="5DC10BD1"/>
    <w:multiLevelType w:val="hybridMultilevel"/>
    <w:tmpl w:val="7AB4D17C"/>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0">
    <w:nsid w:val="5E662763"/>
    <w:multiLevelType w:val="multilevel"/>
    <w:tmpl w:val="1EA2A112"/>
    <w:lvl w:ilvl="0">
      <w:start w:val="2"/>
      <w:numFmt w:val="decimal"/>
      <w:lvlText w:val="%1."/>
      <w:lvlJc w:val="left"/>
      <w:pPr>
        <w:ind w:left="720" w:hanging="360"/>
      </w:pPr>
      <w:rPr>
        <w:rFonts w:hint="default"/>
        <w:b/>
      </w:rPr>
    </w:lvl>
    <w:lvl w:ilvl="1">
      <w:start w:val="1"/>
      <w:numFmt w:val="decimal"/>
      <w:isLgl/>
      <w:lvlText w:val="%1.%2."/>
      <w:lvlJc w:val="left"/>
      <w:pPr>
        <w:ind w:left="720" w:hanging="360"/>
      </w:pPr>
      <w:rPr>
        <w:rFonts w:hint="default"/>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1">
    <w:nsid w:val="61A23EC2"/>
    <w:multiLevelType w:val="multilevel"/>
    <w:tmpl w:val="D144D1B0"/>
    <w:lvl w:ilvl="0">
      <w:start w:val="3"/>
      <w:numFmt w:val="decimal"/>
      <w:lvlText w:val="%1."/>
      <w:lvlJc w:val="left"/>
      <w:pPr>
        <w:ind w:left="360" w:hanging="360"/>
      </w:pPr>
      <w:rPr>
        <w:rFonts w:hint="default"/>
        <w:b/>
      </w:rPr>
    </w:lvl>
    <w:lvl w:ilvl="1">
      <w:start w:val="4"/>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2">
    <w:nsid w:val="65106A21"/>
    <w:multiLevelType w:val="multilevel"/>
    <w:tmpl w:val="96107F40"/>
    <w:lvl w:ilvl="0">
      <w:start w:val="1"/>
      <w:numFmt w:val="decimal"/>
      <w:lvlText w:val="%1."/>
      <w:lvlJc w:val="left"/>
      <w:pPr>
        <w:ind w:left="720" w:hanging="360"/>
      </w:pPr>
      <w:rPr>
        <w:rFonts w:hint="default"/>
        <w:b/>
      </w:rPr>
    </w:lvl>
    <w:lvl w:ilvl="1">
      <w:start w:val="1"/>
      <w:numFmt w:val="decimal"/>
      <w:isLgl/>
      <w:lvlText w:val="%1.%2."/>
      <w:lvlJc w:val="left"/>
      <w:pPr>
        <w:ind w:left="720" w:hanging="360"/>
      </w:pPr>
      <w:rPr>
        <w:rFonts w:hint="default"/>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3">
    <w:nsid w:val="6A0F06F3"/>
    <w:multiLevelType w:val="hybridMultilevel"/>
    <w:tmpl w:val="94B804A8"/>
    <w:lvl w:ilvl="0" w:tplc="A1DCFA86">
      <w:start w:val="1"/>
      <w:numFmt w:val="bullet"/>
      <w:pStyle w:val="a0"/>
      <w:lvlText w:val=""/>
      <w:lvlJc w:val="left"/>
      <w:pPr>
        <w:ind w:left="1428" w:hanging="360"/>
      </w:pPr>
      <w:rPr>
        <w:rFonts w:ascii="Symbol" w:hAnsi="Symbol" w:hint="default"/>
      </w:rPr>
    </w:lvl>
    <w:lvl w:ilvl="1" w:tplc="04190003" w:tentative="1">
      <w:start w:val="1"/>
      <w:numFmt w:val="bullet"/>
      <w:lvlText w:val="o"/>
      <w:lvlJc w:val="left"/>
      <w:pPr>
        <w:tabs>
          <w:tab w:val="num" w:pos="1500"/>
        </w:tabs>
        <w:ind w:left="1500" w:hanging="360"/>
      </w:pPr>
      <w:rPr>
        <w:rFonts w:ascii="Courier New" w:hAnsi="Courier New" w:hint="default"/>
      </w:rPr>
    </w:lvl>
    <w:lvl w:ilvl="2" w:tplc="04190005" w:tentative="1">
      <w:start w:val="1"/>
      <w:numFmt w:val="bullet"/>
      <w:lvlText w:val=""/>
      <w:lvlJc w:val="left"/>
      <w:pPr>
        <w:tabs>
          <w:tab w:val="num" w:pos="2220"/>
        </w:tabs>
        <w:ind w:left="2220" w:hanging="360"/>
      </w:pPr>
      <w:rPr>
        <w:rFonts w:ascii="Wingdings" w:hAnsi="Wingdings" w:hint="default"/>
      </w:rPr>
    </w:lvl>
    <w:lvl w:ilvl="3" w:tplc="04190001" w:tentative="1">
      <w:start w:val="1"/>
      <w:numFmt w:val="bullet"/>
      <w:lvlText w:val=""/>
      <w:lvlJc w:val="left"/>
      <w:pPr>
        <w:tabs>
          <w:tab w:val="num" w:pos="2940"/>
        </w:tabs>
        <w:ind w:left="2940" w:hanging="360"/>
      </w:pPr>
      <w:rPr>
        <w:rFonts w:ascii="Symbol" w:hAnsi="Symbol" w:hint="default"/>
      </w:rPr>
    </w:lvl>
    <w:lvl w:ilvl="4" w:tplc="04190003" w:tentative="1">
      <w:start w:val="1"/>
      <w:numFmt w:val="bullet"/>
      <w:lvlText w:val="o"/>
      <w:lvlJc w:val="left"/>
      <w:pPr>
        <w:tabs>
          <w:tab w:val="num" w:pos="3660"/>
        </w:tabs>
        <w:ind w:left="3660" w:hanging="360"/>
      </w:pPr>
      <w:rPr>
        <w:rFonts w:ascii="Courier New" w:hAnsi="Courier New" w:hint="default"/>
      </w:rPr>
    </w:lvl>
    <w:lvl w:ilvl="5" w:tplc="04190005" w:tentative="1">
      <w:start w:val="1"/>
      <w:numFmt w:val="bullet"/>
      <w:lvlText w:val=""/>
      <w:lvlJc w:val="left"/>
      <w:pPr>
        <w:tabs>
          <w:tab w:val="num" w:pos="4380"/>
        </w:tabs>
        <w:ind w:left="4380" w:hanging="360"/>
      </w:pPr>
      <w:rPr>
        <w:rFonts w:ascii="Wingdings" w:hAnsi="Wingdings" w:hint="default"/>
      </w:rPr>
    </w:lvl>
    <w:lvl w:ilvl="6" w:tplc="04190001" w:tentative="1">
      <w:start w:val="1"/>
      <w:numFmt w:val="bullet"/>
      <w:lvlText w:val=""/>
      <w:lvlJc w:val="left"/>
      <w:pPr>
        <w:tabs>
          <w:tab w:val="num" w:pos="5100"/>
        </w:tabs>
        <w:ind w:left="5100" w:hanging="360"/>
      </w:pPr>
      <w:rPr>
        <w:rFonts w:ascii="Symbol" w:hAnsi="Symbol" w:hint="default"/>
      </w:rPr>
    </w:lvl>
    <w:lvl w:ilvl="7" w:tplc="04190003" w:tentative="1">
      <w:start w:val="1"/>
      <w:numFmt w:val="bullet"/>
      <w:lvlText w:val="o"/>
      <w:lvlJc w:val="left"/>
      <w:pPr>
        <w:tabs>
          <w:tab w:val="num" w:pos="5820"/>
        </w:tabs>
        <w:ind w:left="5820" w:hanging="360"/>
      </w:pPr>
      <w:rPr>
        <w:rFonts w:ascii="Courier New" w:hAnsi="Courier New" w:hint="default"/>
      </w:rPr>
    </w:lvl>
    <w:lvl w:ilvl="8" w:tplc="04190005" w:tentative="1">
      <w:start w:val="1"/>
      <w:numFmt w:val="bullet"/>
      <w:lvlText w:val=""/>
      <w:lvlJc w:val="left"/>
      <w:pPr>
        <w:tabs>
          <w:tab w:val="num" w:pos="6540"/>
        </w:tabs>
        <w:ind w:left="6540" w:hanging="360"/>
      </w:pPr>
      <w:rPr>
        <w:rFonts w:ascii="Wingdings" w:hAnsi="Wingdings" w:hint="default"/>
      </w:rPr>
    </w:lvl>
  </w:abstractNum>
  <w:abstractNum w:abstractNumId="34">
    <w:nsid w:val="6B474194"/>
    <w:multiLevelType w:val="multilevel"/>
    <w:tmpl w:val="0616D33A"/>
    <w:lvl w:ilvl="0">
      <w:start w:val="1"/>
      <w:numFmt w:val="decimal"/>
      <w:lvlText w:val="%1."/>
      <w:lvlJc w:val="left"/>
      <w:pPr>
        <w:ind w:left="720" w:hanging="360"/>
      </w:pPr>
      <w:rPr>
        <w:rFonts w:hint="default"/>
        <w:sz w:val="24"/>
      </w:rPr>
    </w:lvl>
    <w:lvl w:ilvl="1">
      <w:start w:val="1"/>
      <w:numFmt w:val="decimal"/>
      <w:isLgl/>
      <w:lvlText w:val="%1.%2."/>
      <w:lvlJc w:val="left"/>
      <w:pPr>
        <w:ind w:left="720" w:hanging="360"/>
      </w:pPr>
      <w:rPr>
        <w:rFonts w:hint="default"/>
        <w:sz w:val="24"/>
      </w:rPr>
    </w:lvl>
    <w:lvl w:ilvl="2">
      <w:start w:val="1"/>
      <w:numFmt w:val="decimal"/>
      <w:isLgl/>
      <w:lvlText w:val="%1.%2.%3."/>
      <w:lvlJc w:val="left"/>
      <w:pPr>
        <w:ind w:left="1080" w:hanging="720"/>
      </w:pPr>
      <w:rPr>
        <w:rFonts w:hint="default"/>
        <w:sz w:val="22"/>
      </w:rPr>
    </w:lvl>
    <w:lvl w:ilvl="3">
      <w:start w:val="1"/>
      <w:numFmt w:val="decimal"/>
      <w:isLgl/>
      <w:lvlText w:val="%1.%2.%3.%4."/>
      <w:lvlJc w:val="left"/>
      <w:pPr>
        <w:ind w:left="1080" w:hanging="720"/>
      </w:pPr>
      <w:rPr>
        <w:rFonts w:hint="default"/>
        <w:sz w:val="24"/>
      </w:rPr>
    </w:lvl>
    <w:lvl w:ilvl="4">
      <w:start w:val="1"/>
      <w:numFmt w:val="decimal"/>
      <w:isLgl/>
      <w:lvlText w:val="%1.%2.%3.%4.%5."/>
      <w:lvlJc w:val="left"/>
      <w:pPr>
        <w:ind w:left="1440" w:hanging="1080"/>
      </w:pPr>
      <w:rPr>
        <w:rFonts w:hint="default"/>
        <w:sz w:val="24"/>
      </w:rPr>
    </w:lvl>
    <w:lvl w:ilvl="5">
      <w:start w:val="1"/>
      <w:numFmt w:val="decimal"/>
      <w:isLgl/>
      <w:lvlText w:val="%1.%2.%3.%4.%5.%6."/>
      <w:lvlJc w:val="left"/>
      <w:pPr>
        <w:ind w:left="1440" w:hanging="1080"/>
      </w:pPr>
      <w:rPr>
        <w:rFonts w:hint="default"/>
        <w:sz w:val="24"/>
      </w:rPr>
    </w:lvl>
    <w:lvl w:ilvl="6">
      <w:start w:val="1"/>
      <w:numFmt w:val="decimal"/>
      <w:isLgl/>
      <w:lvlText w:val="%1.%2.%3.%4.%5.%6.%7."/>
      <w:lvlJc w:val="left"/>
      <w:pPr>
        <w:ind w:left="1800" w:hanging="1440"/>
      </w:pPr>
      <w:rPr>
        <w:rFonts w:hint="default"/>
        <w:sz w:val="24"/>
      </w:rPr>
    </w:lvl>
    <w:lvl w:ilvl="7">
      <w:start w:val="1"/>
      <w:numFmt w:val="decimal"/>
      <w:isLgl/>
      <w:lvlText w:val="%1.%2.%3.%4.%5.%6.%7.%8."/>
      <w:lvlJc w:val="left"/>
      <w:pPr>
        <w:ind w:left="1800" w:hanging="1440"/>
      </w:pPr>
      <w:rPr>
        <w:rFonts w:hint="default"/>
        <w:sz w:val="24"/>
      </w:rPr>
    </w:lvl>
    <w:lvl w:ilvl="8">
      <w:start w:val="1"/>
      <w:numFmt w:val="decimal"/>
      <w:isLgl/>
      <w:lvlText w:val="%1.%2.%3.%4.%5.%6.%7.%8.%9."/>
      <w:lvlJc w:val="left"/>
      <w:pPr>
        <w:ind w:left="2160" w:hanging="1800"/>
      </w:pPr>
      <w:rPr>
        <w:rFonts w:hint="default"/>
        <w:sz w:val="24"/>
      </w:rPr>
    </w:lvl>
  </w:abstractNum>
  <w:abstractNum w:abstractNumId="35">
    <w:nsid w:val="72186100"/>
    <w:multiLevelType w:val="hybridMultilevel"/>
    <w:tmpl w:val="38404A2E"/>
    <w:lvl w:ilvl="0" w:tplc="1166BA8E">
      <w:start w:val="1"/>
      <w:numFmt w:val="decimal"/>
      <w:lvlText w:val="%1."/>
      <w:lvlJc w:val="left"/>
      <w:pPr>
        <w:ind w:left="644"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796F583F"/>
    <w:multiLevelType w:val="hybridMultilevel"/>
    <w:tmpl w:val="6C8A7C4C"/>
    <w:lvl w:ilvl="0" w:tplc="0419000F">
      <w:start w:val="1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7">
    <w:nsid w:val="7B442142"/>
    <w:multiLevelType w:val="hybridMultilevel"/>
    <w:tmpl w:val="14DCB01E"/>
    <w:lvl w:ilvl="0" w:tplc="E92CD88C">
      <w:start w:val="3"/>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
  </w:num>
  <w:num w:numId="2">
    <w:abstractNumId w:val="13"/>
  </w:num>
  <w:num w:numId="3">
    <w:abstractNumId w:val="33"/>
  </w:num>
  <w:num w:numId="4">
    <w:abstractNumId w:val="20"/>
  </w:num>
  <w:num w:numId="5">
    <w:abstractNumId w:val="0"/>
    <w:lvlOverride w:ilvl="0">
      <w:lvl w:ilvl="0">
        <w:numFmt w:val="bullet"/>
        <w:lvlText w:val=""/>
        <w:legacy w:legacy="1" w:legacySpace="0" w:legacyIndent="360"/>
        <w:lvlJc w:val="left"/>
        <w:rPr>
          <w:rFonts w:ascii="Symbol" w:hAnsi="Symbol" w:cs="Symbol" w:hint="default"/>
        </w:rPr>
      </w:lvl>
    </w:lvlOverride>
  </w:num>
  <w:num w:numId="6">
    <w:abstractNumId w:val="36"/>
  </w:num>
  <w:num w:numId="7">
    <w:abstractNumId w:val="15"/>
  </w:num>
  <w:num w:numId="8">
    <w:abstractNumId w:val="11"/>
  </w:num>
  <w:num w:numId="9">
    <w:abstractNumId w:val="22"/>
  </w:num>
  <w:num w:numId="10">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8"/>
  </w:num>
  <w:num w:numId="12">
    <w:abstractNumId w:val="7"/>
  </w:num>
  <w:num w:numId="13">
    <w:abstractNumId w:val="26"/>
  </w:num>
  <w:num w:numId="14">
    <w:abstractNumId w:val="32"/>
  </w:num>
  <w:num w:numId="15">
    <w:abstractNumId w:val="34"/>
  </w:num>
  <w:num w:numId="16">
    <w:abstractNumId w:val="12"/>
  </w:num>
  <w:num w:numId="17">
    <w:abstractNumId w:val="18"/>
  </w:num>
  <w:num w:numId="18">
    <w:abstractNumId w:val="5"/>
  </w:num>
  <w:num w:numId="19">
    <w:abstractNumId w:val="2"/>
  </w:num>
  <w:num w:numId="20">
    <w:abstractNumId w:val="24"/>
  </w:num>
  <w:num w:numId="21">
    <w:abstractNumId w:val="17"/>
  </w:num>
  <w:num w:numId="22">
    <w:abstractNumId w:val="30"/>
  </w:num>
  <w:num w:numId="23">
    <w:abstractNumId w:val="31"/>
  </w:num>
  <w:num w:numId="24">
    <w:abstractNumId w:val="35"/>
  </w:num>
  <w:num w:numId="25">
    <w:abstractNumId w:val="19"/>
  </w:num>
  <w:num w:numId="26">
    <w:abstractNumId w:val="37"/>
  </w:num>
  <w:num w:numId="27">
    <w:abstractNumId w:val="8"/>
  </w:num>
  <w:num w:numId="28">
    <w:abstractNumId w:val="6"/>
  </w:num>
  <w:num w:numId="29">
    <w:abstractNumId w:val="3"/>
  </w:num>
  <w:num w:numId="30">
    <w:abstractNumId w:val="23"/>
  </w:num>
  <w:num w:numId="31">
    <w:abstractNumId w:val="27"/>
  </w:num>
  <w:num w:numId="32">
    <w:abstractNumId w:val="14"/>
  </w:num>
  <w:num w:numId="33">
    <w:abstractNumId w:val="29"/>
  </w:num>
  <w:num w:numId="34">
    <w:abstractNumId w:val="4"/>
  </w:num>
  <w:num w:numId="35">
    <w:abstractNumId w:val="25"/>
  </w:num>
  <w:num w:numId="36">
    <w:abstractNumId w:val="10"/>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6"/>
  </w:num>
  <w:num w:numId="38">
    <w:abstractNumId w:val="9"/>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9"/>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C00B3"/>
    <w:rsid w:val="000018E1"/>
    <w:rsid w:val="00001C0F"/>
    <w:rsid w:val="000051F9"/>
    <w:rsid w:val="000209B6"/>
    <w:rsid w:val="0002548B"/>
    <w:rsid w:val="000319D0"/>
    <w:rsid w:val="00033A41"/>
    <w:rsid w:val="0005289E"/>
    <w:rsid w:val="00052EE7"/>
    <w:rsid w:val="00055817"/>
    <w:rsid w:val="00056A89"/>
    <w:rsid w:val="00057D39"/>
    <w:rsid w:val="00071153"/>
    <w:rsid w:val="000738B6"/>
    <w:rsid w:val="00083733"/>
    <w:rsid w:val="00092782"/>
    <w:rsid w:val="000A29BA"/>
    <w:rsid w:val="000A32C3"/>
    <w:rsid w:val="000B222B"/>
    <w:rsid w:val="000B56C5"/>
    <w:rsid w:val="000D0102"/>
    <w:rsid w:val="000E3BF5"/>
    <w:rsid w:val="000E5005"/>
    <w:rsid w:val="000F2041"/>
    <w:rsid w:val="000F2A38"/>
    <w:rsid w:val="000F5710"/>
    <w:rsid w:val="00115C40"/>
    <w:rsid w:val="001307E9"/>
    <w:rsid w:val="001356DA"/>
    <w:rsid w:val="00137431"/>
    <w:rsid w:val="001476BB"/>
    <w:rsid w:val="0015159F"/>
    <w:rsid w:val="00157BC6"/>
    <w:rsid w:val="00165EE6"/>
    <w:rsid w:val="00171006"/>
    <w:rsid w:val="001721B1"/>
    <w:rsid w:val="0017696F"/>
    <w:rsid w:val="0017760E"/>
    <w:rsid w:val="00181E4A"/>
    <w:rsid w:val="00190204"/>
    <w:rsid w:val="00191E58"/>
    <w:rsid w:val="001B65A8"/>
    <w:rsid w:val="001D1B14"/>
    <w:rsid w:val="001D51D2"/>
    <w:rsid w:val="001D597A"/>
    <w:rsid w:val="001E0BF1"/>
    <w:rsid w:val="001E162C"/>
    <w:rsid w:val="001E3C94"/>
    <w:rsid w:val="001E5CA0"/>
    <w:rsid w:val="001E79F6"/>
    <w:rsid w:val="002008F1"/>
    <w:rsid w:val="00206DBD"/>
    <w:rsid w:val="00206F9E"/>
    <w:rsid w:val="0021745A"/>
    <w:rsid w:val="0023494E"/>
    <w:rsid w:val="00235168"/>
    <w:rsid w:val="002454B6"/>
    <w:rsid w:val="002619D6"/>
    <w:rsid w:val="00262FF8"/>
    <w:rsid w:val="002768FE"/>
    <w:rsid w:val="00285570"/>
    <w:rsid w:val="00294CFA"/>
    <w:rsid w:val="002C3594"/>
    <w:rsid w:val="002D1A76"/>
    <w:rsid w:val="002E026D"/>
    <w:rsid w:val="002E174C"/>
    <w:rsid w:val="002E779A"/>
    <w:rsid w:val="002F035E"/>
    <w:rsid w:val="00331E52"/>
    <w:rsid w:val="00335058"/>
    <w:rsid w:val="00341260"/>
    <w:rsid w:val="00351C32"/>
    <w:rsid w:val="0035619E"/>
    <w:rsid w:val="003641D4"/>
    <w:rsid w:val="003A0EA0"/>
    <w:rsid w:val="003A758F"/>
    <w:rsid w:val="003C705B"/>
    <w:rsid w:val="003D4A14"/>
    <w:rsid w:val="003E0EE1"/>
    <w:rsid w:val="003E1B2B"/>
    <w:rsid w:val="003E4FA8"/>
    <w:rsid w:val="003F075D"/>
    <w:rsid w:val="003F1610"/>
    <w:rsid w:val="003F1E84"/>
    <w:rsid w:val="004024A1"/>
    <w:rsid w:val="00402FB1"/>
    <w:rsid w:val="0042468B"/>
    <w:rsid w:val="004251A5"/>
    <w:rsid w:val="0043396E"/>
    <w:rsid w:val="00450355"/>
    <w:rsid w:val="004521DB"/>
    <w:rsid w:val="00453755"/>
    <w:rsid w:val="004547DA"/>
    <w:rsid w:val="004578BD"/>
    <w:rsid w:val="004705F2"/>
    <w:rsid w:val="00477034"/>
    <w:rsid w:val="00480CA8"/>
    <w:rsid w:val="0048173E"/>
    <w:rsid w:val="00491780"/>
    <w:rsid w:val="004A1F97"/>
    <w:rsid w:val="004B1A71"/>
    <w:rsid w:val="004B459B"/>
    <w:rsid w:val="004F0C40"/>
    <w:rsid w:val="004F2CE3"/>
    <w:rsid w:val="004F4658"/>
    <w:rsid w:val="005001A0"/>
    <w:rsid w:val="00510143"/>
    <w:rsid w:val="00517176"/>
    <w:rsid w:val="00520BA5"/>
    <w:rsid w:val="00521472"/>
    <w:rsid w:val="005221E6"/>
    <w:rsid w:val="0053359B"/>
    <w:rsid w:val="00533B39"/>
    <w:rsid w:val="0054179A"/>
    <w:rsid w:val="005476BD"/>
    <w:rsid w:val="0055099D"/>
    <w:rsid w:val="00552D1A"/>
    <w:rsid w:val="005553BE"/>
    <w:rsid w:val="0056251F"/>
    <w:rsid w:val="00563DB3"/>
    <w:rsid w:val="005733F3"/>
    <w:rsid w:val="00580B24"/>
    <w:rsid w:val="00585CB1"/>
    <w:rsid w:val="0059093C"/>
    <w:rsid w:val="005A1FDF"/>
    <w:rsid w:val="005A7769"/>
    <w:rsid w:val="005B528C"/>
    <w:rsid w:val="005B54D0"/>
    <w:rsid w:val="005B56F1"/>
    <w:rsid w:val="005B63DA"/>
    <w:rsid w:val="005C025F"/>
    <w:rsid w:val="005C051A"/>
    <w:rsid w:val="005C6021"/>
    <w:rsid w:val="005D0406"/>
    <w:rsid w:val="005D5B6F"/>
    <w:rsid w:val="005E2815"/>
    <w:rsid w:val="005E409C"/>
    <w:rsid w:val="005E5E99"/>
    <w:rsid w:val="005F297F"/>
    <w:rsid w:val="005F30FF"/>
    <w:rsid w:val="005F4EF7"/>
    <w:rsid w:val="00610281"/>
    <w:rsid w:val="00623999"/>
    <w:rsid w:val="0063768E"/>
    <w:rsid w:val="00642469"/>
    <w:rsid w:val="00650274"/>
    <w:rsid w:val="00652254"/>
    <w:rsid w:val="00657436"/>
    <w:rsid w:val="00657744"/>
    <w:rsid w:val="006627A1"/>
    <w:rsid w:val="00670188"/>
    <w:rsid w:val="006840A4"/>
    <w:rsid w:val="006928EB"/>
    <w:rsid w:val="00695BE5"/>
    <w:rsid w:val="006A266D"/>
    <w:rsid w:val="006C064F"/>
    <w:rsid w:val="006C074A"/>
    <w:rsid w:val="006C07EF"/>
    <w:rsid w:val="006C1A04"/>
    <w:rsid w:val="006D4AD4"/>
    <w:rsid w:val="006D4FF0"/>
    <w:rsid w:val="006F0F50"/>
    <w:rsid w:val="006F3B55"/>
    <w:rsid w:val="006F5E1E"/>
    <w:rsid w:val="00701178"/>
    <w:rsid w:val="00722BA6"/>
    <w:rsid w:val="007304D8"/>
    <w:rsid w:val="00731421"/>
    <w:rsid w:val="00740483"/>
    <w:rsid w:val="00746759"/>
    <w:rsid w:val="00757541"/>
    <w:rsid w:val="00764E57"/>
    <w:rsid w:val="007701CE"/>
    <w:rsid w:val="0077172D"/>
    <w:rsid w:val="007833DD"/>
    <w:rsid w:val="00783567"/>
    <w:rsid w:val="0078794E"/>
    <w:rsid w:val="00790993"/>
    <w:rsid w:val="00792A37"/>
    <w:rsid w:val="00793EBC"/>
    <w:rsid w:val="007A2766"/>
    <w:rsid w:val="007A2D5A"/>
    <w:rsid w:val="007B7239"/>
    <w:rsid w:val="007C1EAC"/>
    <w:rsid w:val="007C55B5"/>
    <w:rsid w:val="007D5876"/>
    <w:rsid w:val="007D76B0"/>
    <w:rsid w:val="007E3698"/>
    <w:rsid w:val="007E4B45"/>
    <w:rsid w:val="007E55C6"/>
    <w:rsid w:val="007E7581"/>
    <w:rsid w:val="007F2852"/>
    <w:rsid w:val="007F57EE"/>
    <w:rsid w:val="007F596D"/>
    <w:rsid w:val="007F5DFC"/>
    <w:rsid w:val="008004B7"/>
    <w:rsid w:val="00804E63"/>
    <w:rsid w:val="0080568D"/>
    <w:rsid w:val="008119E4"/>
    <w:rsid w:val="00812D1B"/>
    <w:rsid w:val="00815040"/>
    <w:rsid w:val="008201F4"/>
    <w:rsid w:val="008320CD"/>
    <w:rsid w:val="00832250"/>
    <w:rsid w:val="00834AC9"/>
    <w:rsid w:val="0083649E"/>
    <w:rsid w:val="00844009"/>
    <w:rsid w:val="008458DA"/>
    <w:rsid w:val="00863B88"/>
    <w:rsid w:val="00874966"/>
    <w:rsid w:val="008944FB"/>
    <w:rsid w:val="008A36EC"/>
    <w:rsid w:val="008A4AED"/>
    <w:rsid w:val="008B3716"/>
    <w:rsid w:val="008B671A"/>
    <w:rsid w:val="008B6FD1"/>
    <w:rsid w:val="008D4BA4"/>
    <w:rsid w:val="008D6B1B"/>
    <w:rsid w:val="00901E67"/>
    <w:rsid w:val="00942140"/>
    <w:rsid w:val="00947022"/>
    <w:rsid w:val="009556E8"/>
    <w:rsid w:val="00964D3F"/>
    <w:rsid w:val="00980CDC"/>
    <w:rsid w:val="0098389A"/>
    <w:rsid w:val="00984352"/>
    <w:rsid w:val="009924ED"/>
    <w:rsid w:val="00992BDD"/>
    <w:rsid w:val="009B2BE2"/>
    <w:rsid w:val="009B7769"/>
    <w:rsid w:val="009C306F"/>
    <w:rsid w:val="009C36C8"/>
    <w:rsid w:val="009D5A8A"/>
    <w:rsid w:val="009D6B08"/>
    <w:rsid w:val="009E3EBF"/>
    <w:rsid w:val="009F660B"/>
    <w:rsid w:val="00A01E3F"/>
    <w:rsid w:val="00A06473"/>
    <w:rsid w:val="00A12009"/>
    <w:rsid w:val="00A13A60"/>
    <w:rsid w:val="00A17E2D"/>
    <w:rsid w:val="00A30BEF"/>
    <w:rsid w:val="00A36034"/>
    <w:rsid w:val="00A60253"/>
    <w:rsid w:val="00A60EC1"/>
    <w:rsid w:val="00A611EF"/>
    <w:rsid w:val="00A652FE"/>
    <w:rsid w:val="00A702CF"/>
    <w:rsid w:val="00A7361C"/>
    <w:rsid w:val="00A7443F"/>
    <w:rsid w:val="00A93DEE"/>
    <w:rsid w:val="00A946B7"/>
    <w:rsid w:val="00AB6B45"/>
    <w:rsid w:val="00AE3F37"/>
    <w:rsid w:val="00AF7191"/>
    <w:rsid w:val="00B00B6E"/>
    <w:rsid w:val="00B03FB5"/>
    <w:rsid w:val="00B047FC"/>
    <w:rsid w:val="00B0738A"/>
    <w:rsid w:val="00B1493B"/>
    <w:rsid w:val="00B336B3"/>
    <w:rsid w:val="00B478C4"/>
    <w:rsid w:val="00B50C05"/>
    <w:rsid w:val="00B52476"/>
    <w:rsid w:val="00B61C0C"/>
    <w:rsid w:val="00B70213"/>
    <w:rsid w:val="00B9231A"/>
    <w:rsid w:val="00B978BF"/>
    <w:rsid w:val="00BB4859"/>
    <w:rsid w:val="00BB58A9"/>
    <w:rsid w:val="00BC00B3"/>
    <w:rsid w:val="00BC2319"/>
    <w:rsid w:val="00BC628B"/>
    <w:rsid w:val="00BD3082"/>
    <w:rsid w:val="00BD4C55"/>
    <w:rsid w:val="00C05AF6"/>
    <w:rsid w:val="00C106AC"/>
    <w:rsid w:val="00C1166E"/>
    <w:rsid w:val="00C16A6A"/>
    <w:rsid w:val="00C21DB9"/>
    <w:rsid w:val="00C2280D"/>
    <w:rsid w:val="00C40F07"/>
    <w:rsid w:val="00C604EB"/>
    <w:rsid w:val="00C62601"/>
    <w:rsid w:val="00C62BE3"/>
    <w:rsid w:val="00C63395"/>
    <w:rsid w:val="00C84677"/>
    <w:rsid w:val="00C86203"/>
    <w:rsid w:val="00C96331"/>
    <w:rsid w:val="00CD60FF"/>
    <w:rsid w:val="00CD790F"/>
    <w:rsid w:val="00CE06FB"/>
    <w:rsid w:val="00CE3531"/>
    <w:rsid w:val="00CE4BF5"/>
    <w:rsid w:val="00CF01A5"/>
    <w:rsid w:val="00CF0C2A"/>
    <w:rsid w:val="00D1647D"/>
    <w:rsid w:val="00D229EB"/>
    <w:rsid w:val="00D26480"/>
    <w:rsid w:val="00D33048"/>
    <w:rsid w:val="00D346BC"/>
    <w:rsid w:val="00D34F9E"/>
    <w:rsid w:val="00D3725C"/>
    <w:rsid w:val="00D42358"/>
    <w:rsid w:val="00D42D92"/>
    <w:rsid w:val="00D514ED"/>
    <w:rsid w:val="00D52A29"/>
    <w:rsid w:val="00D57C86"/>
    <w:rsid w:val="00D642F8"/>
    <w:rsid w:val="00D709EF"/>
    <w:rsid w:val="00D7204B"/>
    <w:rsid w:val="00D77A00"/>
    <w:rsid w:val="00D8562E"/>
    <w:rsid w:val="00D87F6D"/>
    <w:rsid w:val="00D917DD"/>
    <w:rsid w:val="00D93FBE"/>
    <w:rsid w:val="00DA19D5"/>
    <w:rsid w:val="00DB6D49"/>
    <w:rsid w:val="00DC2814"/>
    <w:rsid w:val="00DD23C8"/>
    <w:rsid w:val="00DE16BA"/>
    <w:rsid w:val="00DF09A1"/>
    <w:rsid w:val="00DF4F60"/>
    <w:rsid w:val="00E023AA"/>
    <w:rsid w:val="00E061AF"/>
    <w:rsid w:val="00E135D1"/>
    <w:rsid w:val="00E2077A"/>
    <w:rsid w:val="00E27B42"/>
    <w:rsid w:val="00E303C1"/>
    <w:rsid w:val="00E411AD"/>
    <w:rsid w:val="00E46A09"/>
    <w:rsid w:val="00E46B44"/>
    <w:rsid w:val="00E510E7"/>
    <w:rsid w:val="00E65C88"/>
    <w:rsid w:val="00E667FC"/>
    <w:rsid w:val="00E81942"/>
    <w:rsid w:val="00E94758"/>
    <w:rsid w:val="00EA2D3D"/>
    <w:rsid w:val="00EB51B1"/>
    <w:rsid w:val="00EE125B"/>
    <w:rsid w:val="00F038E8"/>
    <w:rsid w:val="00F10D00"/>
    <w:rsid w:val="00F160DF"/>
    <w:rsid w:val="00F17069"/>
    <w:rsid w:val="00F2550C"/>
    <w:rsid w:val="00F37B9D"/>
    <w:rsid w:val="00F53168"/>
    <w:rsid w:val="00F5396A"/>
    <w:rsid w:val="00F60DF0"/>
    <w:rsid w:val="00F64E8C"/>
    <w:rsid w:val="00F6680C"/>
    <w:rsid w:val="00F6725A"/>
    <w:rsid w:val="00F67AD2"/>
    <w:rsid w:val="00F76FA7"/>
    <w:rsid w:val="00F91736"/>
    <w:rsid w:val="00FB07C7"/>
    <w:rsid w:val="00FB68D3"/>
    <w:rsid w:val="00FB6E4D"/>
    <w:rsid w:val="00FC100A"/>
    <w:rsid w:val="00FC1307"/>
    <w:rsid w:val="00FC5A3E"/>
    <w:rsid w:val="00FD0047"/>
    <w:rsid w:val="00FE2D31"/>
    <w:rsid w:val="00FE5202"/>
    <w:rsid w:val="00FF13F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33F667EC-B05A-4853-B173-AED2BC26B3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imes New Roman"/>
        <w:sz w:val="24"/>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iPriority="0"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rsid w:val="00FE5202"/>
    <w:pPr>
      <w:suppressAutoHyphens/>
      <w:spacing w:after="0" w:line="240" w:lineRule="auto"/>
    </w:pPr>
  </w:style>
  <w:style w:type="paragraph" w:styleId="1">
    <w:name w:val="heading 1"/>
    <w:basedOn w:val="a1"/>
    <w:next w:val="a1"/>
    <w:link w:val="10"/>
    <w:qFormat/>
    <w:rsid w:val="00B00B6E"/>
    <w:pPr>
      <w:keepNext/>
      <w:suppressAutoHyphens w:val="0"/>
      <w:spacing w:line="240" w:lineRule="atLeast"/>
      <w:jc w:val="center"/>
      <w:outlineLvl w:val="0"/>
    </w:pPr>
    <w:rPr>
      <w:rFonts w:ascii="Arial" w:eastAsia="MS Mincho" w:hAnsi="Arial"/>
      <w:b/>
      <w:bCs/>
      <w:sz w:val="22"/>
      <w:szCs w:val="20"/>
      <w:lang w:val="en-US" w:eastAsia="de-DE"/>
    </w:rPr>
  </w:style>
  <w:style w:type="paragraph" w:styleId="2">
    <w:name w:val="heading 2"/>
    <w:basedOn w:val="a1"/>
    <w:next w:val="a1"/>
    <w:link w:val="20"/>
    <w:unhideWhenUsed/>
    <w:qFormat/>
    <w:rsid w:val="007C1EAC"/>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1"/>
    <w:next w:val="a1"/>
    <w:link w:val="30"/>
    <w:qFormat/>
    <w:rsid w:val="00FE5202"/>
    <w:pPr>
      <w:keepNext/>
      <w:widowControl w:val="0"/>
      <w:numPr>
        <w:ilvl w:val="2"/>
        <w:numId w:val="1"/>
      </w:numPr>
      <w:outlineLvl w:val="2"/>
    </w:pPr>
    <w:rPr>
      <w:rFonts w:ascii="Impact" w:hAnsi="Impact"/>
      <w:color w:val="000000"/>
      <w:sz w:val="40"/>
    </w:rPr>
  </w:style>
  <w:style w:type="paragraph" w:styleId="4">
    <w:name w:val="heading 4"/>
    <w:basedOn w:val="a1"/>
    <w:next w:val="a1"/>
    <w:link w:val="40"/>
    <w:qFormat/>
    <w:rsid w:val="00B00B6E"/>
    <w:pPr>
      <w:keepNext/>
      <w:suppressAutoHyphens w:val="0"/>
      <w:spacing w:line="240" w:lineRule="atLeast"/>
      <w:outlineLvl w:val="3"/>
    </w:pPr>
    <w:rPr>
      <w:rFonts w:ascii="Arial" w:eastAsia="MS Mincho" w:hAnsi="Arial"/>
      <w:b/>
      <w:bCs/>
      <w:sz w:val="22"/>
      <w:szCs w:val="20"/>
      <w:lang w:val="en-US" w:eastAsia="de-DE"/>
    </w:rPr>
  </w:style>
  <w:style w:type="paragraph" w:styleId="5">
    <w:name w:val="heading 5"/>
    <w:basedOn w:val="a1"/>
    <w:next w:val="a1"/>
    <w:link w:val="50"/>
    <w:qFormat/>
    <w:rsid w:val="0054179A"/>
    <w:pPr>
      <w:keepNext/>
      <w:suppressAutoHyphens w:val="0"/>
      <w:jc w:val="center"/>
      <w:outlineLvl w:val="4"/>
    </w:pPr>
    <w:rPr>
      <w:rFonts w:eastAsia="Times New Roman"/>
      <w:b/>
      <w:sz w:val="28"/>
      <w:szCs w:val="24"/>
      <w:lang w:eastAsia="ru-RU"/>
    </w:rPr>
  </w:style>
  <w:style w:type="paragraph" w:styleId="6">
    <w:name w:val="heading 6"/>
    <w:basedOn w:val="a1"/>
    <w:next w:val="a1"/>
    <w:link w:val="60"/>
    <w:qFormat/>
    <w:rsid w:val="00B00B6E"/>
    <w:pPr>
      <w:suppressAutoHyphens w:val="0"/>
      <w:spacing w:before="240" w:after="60"/>
      <w:outlineLvl w:val="5"/>
    </w:pPr>
    <w:rPr>
      <w:rFonts w:eastAsia="Times New Roman"/>
      <w:b/>
      <w:bCs/>
      <w:sz w:val="22"/>
      <w:lang w:eastAsia="ru-RU"/>
    </w:rPr>
  </w:style>
  <w:style w:type="paragraph" w:styleId="7">
    <w:name w:val="heading 7"/>
    <w:basedOn w:val="a1"/>
    <w:next w:val="a1"/>
    <w:link w:val="70"/>
    <w:unhideWhenUsed/>
    <w:qFormat/>
    <w:rsid w:val="0054179A"/>
    <w:pPr>
      <w:keepNext/>
      <w:keepLines/>
      <w:spacing w:before="40"/>
      <w:outlineLvl w:val="6"/>
    </w:pPr>
    <w:rPr>
      <w:rFonts w:asciiTheme="majorHAnsi" w:eastAsiaTheme="majorEastAsia" w:hAnsiTheme="majorHAnsi" w:cstheme="majorBidi"/>
      <w:i/>
      <w:iCs/>
      <w:color w:val="243F60" w:themeColor="accent1" w:themeShade="7F"/>
    </w:rPr>
  </w:style>
  <w:style w:type="paragraph" w:styleId="8">
    <w:name w:val="heading 8"/>
    <w:basedOn w:val="a1"/>
    <w:next w:val="a1"/>
    <w:link w:val="80"/>
    <w:qFormat/>
    <w:rsid w:val="00B00B6E"/>
    <w:pPr>
      <w:suppressAutoHyphens w:val="0"/>
      <w:spacing w:before="240" w:after="60"/>
      <w:outlineLvl w:val="7"/>
    </w:pPr>
    <w:rPr>
      <w:rFonts w:ascii="Calibri" w:eastAsia="Times New Roman" w:hAnsi="Calibri"/>
      <w:i/>
      <w:iCs/>
      <w:szCs w:val="24"/>
      <w:lang w:val="x-none" w:eastAsia="x-none"/>
    </w:rPr>
  </w:style>
  <w:style w:type="paragraph" w:styleId="9">
    <w:name w:val="heading 9"/>
    <w:basedOn w:val="a1"/>
    <w:next w:val="a1"/>
    <w:link w:val="90"/>
    <w:qFormat/>
    <w:rsid w:val="00B00B6E"/>
    <w:pPr>
      <w:suppressAutoHyphens w:val="0"/>
      <w:spacing w:before="240" w:after="60"/>
      <w:outlineLvl w:val="8"/>
    </w:pPr>
    <w:rPr>
      <w:rFonts w:ascii="Cambria" w:eastAsia="Times New Roman" w:hAnsi="Cambria"/>
      <w:sz w:val="22"/>
      <w:lang w:val="x-none" w:eastAsia="x-none"/>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30">
    <w:name w:val="Заголовок 3 Знак"/>
    <w:basedOn w:val="a2"/>
    <w:link w:val="3"/>
    <w:rsid w:val="00FE5202"/>
    <w:rPr>
      <w:rFonts w:ascii="Impact" w:hAnsi="Impact"/>
      <w:color w:val="000000"/>
      <w:sz w:val="40"/>
    </w:rPr>
  </w:style>
  <w:style w:type="character" w:customStyle="1" w:styleId="a5">
    <w:name w:val="Заголовок сообщения (текст)"/>
    <w:rsid w:val="00FE5202"/>
    <w:rPr>
      <w:rFonts w:ascii="Arial Black" w:hAnsi="Arial Black"/>
      <w:spacing w:val="-10"/>
      <w:sz w:val="18"/>
    </w:rPr>
  </w:style>
  <w:style w:type="paragraph" w:customStyle="1" w:styleId="a6">
    <w:name w:val="Название документа"/>
    <w:basedOn w:val="a1"/>
    <w:next w:val="a1"/>
    <w:rsid w:val="00FE5202"/>
    <w:pPr>
      <w:keepNext/>
      <w:keepLines/>
      <w:spacing w:before="400" w:after="120" w:line="240" w:lineRule="atLeast"/>
      <w:ind w:left="-840"/>
    </w:pPr>
    <w:rPr>
      <w:rFonts w:ascii="Arial Black" w:hAnsi="Arial Black"/>
      <w:spacing w:val="-60"/>
      <w:kern w:val="1"/>
      <w:sz w:val="88"/>
    </w:rPr>
  </w:style>
  <w:style w:type="paragraph" w:customStyle="1" w:styleId="11">
    <w:name w:val="Шапка1"/>
    <w:basedOn w:val="a7"/>
    <w:rsid w:val="00FE5202"/>
    <w:pPr>
      <w:keepLines/>
      <w:tabs>
        <w:tab w:val="left" w:pos="27814"/>
      </w:tabs>
      <w:spacing w:line="180" w:lineRule="atLeast"/>
      <w:ind w:left="1134" w:hanging="1134"/>
    </w:pPr>
    <w:rPr>
      <w:rFonts w:ascii="Arial" w:hAnsi="Arial"/>
      <w:spacing w:val="-5"/>
      <w:sz w:val="20"/>
    </w:rPr>
  </w:style>
  <w:style w:type="paragraph" w:styleId="a8">
    <w:name w:val="header"/>
    <w:basedOn w:val="a1"/>
    <w:link w:val="a9"/>
    <w:uiPriority w:val="99"/>
    <w:rsid w:val="00FE5202"/>
    <w:pPr>
      <w:tabs>
        <w:tab w:val="center" w:pos="4153"/>
        <w:tab w:val="right" w:pos="8306"/>
      </w:tabs>
    </w:pPr>
    <w:rPr>
      <w:sz w:val="20"/>
    </w:rPr>
  </w:style>
  <w:style w:type="character" w:customStyle="1" w:styleId="a9">
    <w:name w:val="Верхний колонтитул Знак"/>
    <w:basedOn w:val="a2"/>
    <w:link w:val="a8"/>
    <w:uiPriority w:val="99"/>
    <w:rsid w:val="00FE5202"/>
    <w:rPr>
      <w:rFonts w:ascii="Times New Roman" w:eastAsia="Times New Roman" w:hAnsi="Times New Roman" w:cs="Times New Roman"/>
      <w:sz w:val="20"/>
      <w:szCs w:val="20"/>
      <w:lang w:eastAsia="ar-SA"/>
    </w:rPr>
  </w:style>
  <w:style w:type="paragraph" w:styleId="a7">
    <w:name w:val="Body Text"/>
    <w:basedOn w:val="a1"/>
    <w:link w:val="aa"/>
    <w:unhideWhenUsed/>
    <w:rsid w:val="00FE5202"/>
    <w:pPr>
      <w:spacing w:after="120"/>
    </w:pPr>
  </w:style>
  <w:style w:type="character" w:customStyle="1" w:styleId="aa">
    <w:name w:val="Основной текст Знак"/>
    <w:basedOn w:val="a2"/>
    <w:link w:val="a7"/>
    <w:rsid w:val="00FE5202"/>
    <w:rPr>
      <w:rFonts w:ascii="Times New Roman" w:eastAsia="Times New Roman" w:hAnsi="Times New Roman" w:cs="Times New Roman"/>
      <w:sz w:val="28"/>
      <w:szCs w:val="20"/>
      <w:lang w:eastAsia="ar-SA"/>
    </w:rPr>
  </w:style>
  <w:style w:type="paragraph" w:styleId="ab">
    <w:name w:val="Balloon Text"/>
    <w:basedOn w:val="a1"/>
    <w:link w:val="ac"/>
    <w:unhideWhenUsed/>
    <w:rsid w:val="00DF09A1"/>
    <w:rPr>
      <w:rFonts w:ascii="Tahoma" w:hAnsi="Tahoma" w:cs="Tahoma"/>
      <w:sz w:val="16"/>
      <w:szCs w:val="16"/>
    </w:rPr>
  </w:style>
  <w:style w:type="character" w:customStyle="1" w:styleId="ac">
    <w:name w:val="Текст выноски Знак"/>
    <w:basedOn w:val="a2"/>
    <w:link w:val="ab"/>
    <w:rsid w:val="00DF09A1"/>
    <w:rPr>
      <w:rFonts w:ascii="Tahoma" w:eastAsia="Times New Roman" w:hAnsi="Tahoma" w:cs="Tahoma"/>
      <w:sz w:val="16"/>
      <w:szCs w:val="16"/>
      <w:lang w:eastAsia="ar-SA"/>
    </w:rPr>
  </w:style>
  <w:style w:type="paragraph" w:customStyle="1" w:styleId="a0">
    <w:name w:val="Буллит"/>
    <w:basedOn w:val="a1"/>
    <w:link w:val="ad"/>
    <w:qFormat/>
    <w:rsid w:val="002F035E"/>
    <w:pPr>
      <w:numPr>
        <w:numId w:val="3"/>
      </w:numPr>
      <w:suppressAutoHyphens w:val="0"/>
      <w:spacing w:before="120"/>
      <w:jc w:val="both"/>
      <w:outlineLvl w:val="1"/>
    </w:pPr>
    <w:rPr>
      <w:rFonts w:ascii="Arial" w:hAnsi="Arial"/>
      <w:sz w:val="22"/>
      <w:lang w:val="x-none" w:eastAsia="x-none"/>
    </w:rPr>
  </w:style>
  <w:style w:type="character" w:customStyle="1" w:styleId="ad">
    <w:name w:val="Буллит Знак"/>
    <w:basedOn w:val="a2"/>
    <w:link w:val="a0"/>
    <w:rsid w:val="002F035E"/>
    <w:rPr>
      <w:rFonts w:ascii="Arial" w:hAnsi="Arial"/>
      <w:sz w:val="22"/>
      <w:lang w:val="x-none" w:eastAsia="x-none"/>
    </w:rPr>
  </w:style>
  <w:style w:type="character" w:customStyle="1" w:styleId="20">
    <w:name w:val="Заголовок 2 Знак"/>
    <w:basedOn w:val="a2"/>
    <w:link w:val="2"/>
    <w:rsid w:val="007C1EAC"/>
    <w:rPr>
      <w:rFonts w:asciiTheme="majorHAnsi" w:eastAsiaTheme="majorEastAsia" w:hAnsiTheme="majorHAnsi" w:cstheme="majorBidi"/>
      <w:b/>
      <w:bCs/>
      <w:color w:val="4F81BD" w:themeColor="accent1"/>
      <w:sz w:val="26"/>
      <w:szCs w:val="26"/>
      <w:lang w:eastAsia="ar-SA"/>
    </w:rPr>
  </w:style>
  <w:style w:type="paragraph" w:styleId="ae">
    <w:name w:val="Body Text Indent"/>
    <w:basedOn w:val="a1"/>
    <w:link w:val="af"/>
    <w:unhideWhenUsed/>
    <w:rsid w:val="00CD60FF"/>
    <w:pPr>
      <w:spacing w:after="120"/>
      <w:ind w:left="283"/>
    </w:pPr>
  </w:style>
  <w:style w:type="character" w:customStyle="1" w:styleId="af">
    <w:name w:val="Основной текст с отступом Знак"/>
    <w:basedOn w:val="a2"/>
    <w:link w:val="ae"/>
    <w:rsid w:val="00CD60FF"/>
    <w:rPr>
      <w:rFonts w:ascii="Times New Roman" w:eastAsia="Times New Roman" w:hAnsi="Times New Roman" w:cs="Times New Roman"/>
      <w:sz w:val="28"/>
      <w:szCs w:val="20"/>
      <w:lang w:eastAsia="ar-SA"/>
    </w:rPr>
  </w:style>
  <w:style w:type="paragraph" w:styleId="21">
    <w:name w:val="Body Text 2"/>
    <w:basedOn w:val="a1"/>
    <w:link w:val="22"/>
    <w:unhideWhenUsed/>
    <w:rsid w:val="00CD60FF"/>
    <w:pPr>
      <w:spacing w:after="120" w:line="480" w:lineRule="auto"/>
    </w:pPr>
  </w:style>
  <w:style w:type="character" w:customStyle="1" w:styleId="22">
    <w:name w:val="Основной текст 2 Знак"/>
    <w:basedOn w:val="a2"/>
    <w:link w:val="21"/>
    <w:uiPriority w:val="99"/>
    <w:semiHidden/>
    <w:rsid w:val="00CD60FF"/>
    <w:rPr>
      <w:rFonts w:ascii="Times New Roman" w:eastAsia="Times New Roman" w:hAnsi="Times New Roman" w:cs="Times New Roman"/>
      <w:sz w:val="28"/>
      <w:szCs w:val="20"/>
      <w:lang w:eastAsia="ar-SA"/>
    </w:rPr>
  </w:style>
  <w:style w:type="paragraph" w:styleId="23">
    <w:name w:val="Body Text Indent 2"/>
    <w:basedOn w:val="a1"/>
    <w:link w:val="24"/>
    <w:unhideWhenUsed/>
    <w:rsid w:val="00CD60FF"/>
    <w:pPr>
      <w:spacing w:after="120" w:line="480" w:lineRule="auto"/>
      <w:ind w:left="283"/>
    </w:pPr>
  </w:style>
  <w:style w:type="character" w:customStyle="1" w:styleId="24">
    <w:name w:val="Основной текст с отступом 2 Знак"/>
    <w:basedOn w:val="a2"/>
    <w:link w:val="23"/>
    <w:rsid w:val="00CD60FF"/>
    <w:rPr>
      <w:rFonts w:ascii="Times New Roman" w:eastAsia="Times New Roman" w:hAnsi="Times New Roman" w:cs="Times New Roman"/>
      <w:sz w:val="28"/>
      <w:szCs w:val="20"/>
      <w:lang w:eastAsia="ar-SA"/>
    </w:rPr>
  </w:style>
  <w:style w:type="character" w:styleId="af0">
    <w:name w:val="Hyperlink"/>
    <w:basedOn w:val="a2"/>
    <w:uiPriority w:val="99"/>
    <w:unhideWhenUsed/>
    <w:rsid w:val="00874966"/>
    <w:rPr>
      <w:color w:val="0000FF"/>
      <w:u w:val="single"/>
    </w:rPr>
  </w:style>
  <w:style w:type="character" w:customStyle="1" w:styleId="apple-converted-space">
    <w:name w:val="apple-converted-space"/>
    <w:basedOn w:val="a2"/>
    <w:rsid w:val="0056251F"/>
  </w:style>
  <w:style w:type="paragraph" w:styleId="af1">
    <w:name w:val="List Paragraph"/>
    <w:basedOn w:val="a1"/>
    <w:uiPriority w:val="34"/>
    <w:qFormat/>
    <w:rsid w:val="008320CD"/>
    <w:pPr>
      <w:ind w:left="720"/>
      <w:contextualSpacing/>
    </w:pPr>
  </w:style>
  <w:style w:type="paragraph" w:styleId="af2">
    <w:name w:val="footer"/>
    <w:basedOn w:val="a1"/>
    <w:link w:val="af3"/>
    <w:rsid w:val="0055099D"/>
    <w:pPr>
      <w:tabs>
        <w:tab w:val="center" w:pos="4677"/>
        <w:tab w:val="right" w:pos="9355"/>
      </w:tabs>
      <w:suppressAutoHyphens w:val="0"/>
    </w:pPr>
    <w:rPr>
      <w:rFonts w:eastAsia="Times New Roman"/>
      <w:sz w:val="20"/>
      <w:szCs w:val="20"/>
      <w:lang w:eastAsia="ru-RU"/>
    </w:rPr>
  </w:style>
  <w:style w:type="character" w:customStyle="1" w:styleId="af3">
    <w:name w:val="Нижний колонтитул Знак"/>
    <w:basedOn w:val="a2"/>
    <w:link w:val="af2"/>
    <w:uiPriority w:val="99"/>
    <w:rsid w:val="0055099D"/>
    <w:rPr>
      <w:rFonts w:eastAsia="Times New Roman"/>
      <w:sz w:val="20"/>
      <w:szCs w:val="20"/>
      <w:lang w:eastAsia="ru-RU"/>
    </w:rPr>
  </w:style>
  <w:style w:type="character" w:styleId="af4">
    <w:name w:val="page number"/>
    <w:basedOn w:val="a2"/>
    <w:rsid w:val="0055099D"/>
  </w:style>
  <w:style w:type="paragraph" w:styleId="af5">
    <w:name w:val="Block Text"/>
    <w:basedOn w:val="a1"/>
    <w:rsid w:val="0055099D"/>
    <w:pPr>
      <w:suppressAutoHyphens w:val="0"/>
      <w:ind w:left="1418" w:right="-1050" w:firstLine="22"/>
      <w:jc w:val="both"/>
    </w:pPr>
    <w:rPr>
      <w:rFonts w:eastAsia="Times New Roman"/>
      <w:szCs w:val="20"/>
      <w:lang w:eastAsia="ru-RU"/>
    </w:rPr>
  </w:style>
  <w:style w:type="paragraph" w:customStyle="1" w:styleId="12">
    <w:name w:val="Обычный1"/>
    <w:rsid w:val="0055099D"/>
    <w:pPr>
      <w:widowControl w:val="0"/>
      <w:spacing w:after="0" w:line="240" w:lineRule="auto"/>
    </w:pPr>
    <w:rPr>
      <w:rFonts w:eastAsia="MS Mincho"/>
      <w:sz w:val="20"/>
      <w:szCs w:val="20"/>
      <w:lang w:eastAsia="ru-RU"/>
    </w:rPr>
  </w:style>
  <w:style w:type="paragraph" w:customStyle="1" w:styleId="ConsPlusNormal">
    <w:name w:val="ConsPlusNormal"/>
    <w:rsid w:val="0055099D"/>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af6">
    <w:name w:val="footnote text"/>
    <w:basedOn w:val="a1"/>
    <w:link w:val="af7"/>
    <w:unhideWhenUsed/>
    <w:rsid w:val="0055099D"/>
    <w:pPr>
      <w:suppressAutoHyphens w:val="0"/>
    </w:pPr>
    <w:rPr>
      <w:rFonts w:eastAsia="Calibri"/>
      <w:sz w:val="20"/>
      <w:szCs w:val="20"/>
    </w:rPr>
  </w:style>
  <w:style w:type="character" w:customStyle="1" w:styleId="af7">
    <w:name w:val="Текст сноски Знак"/>
    <w:basedOn w:val="a2"/>
    <w:link w:val="af6"/>
    <w:rsid w:val="0055099D"/>
    <w:rPr>
      <w:rFonts w:eastAsia="Calibri"/>
      <w:sz w:val="20"/>
      <w:szCs w:val="20"/>
    </w:rPr>
  </w:style>
  <w:style w:type="character" w:styleId="af8">
    <w:name w:val="footnote reference"/>
    <w:unhideWhenUsed/>
    <w:rsid w:val="0055099D"/>
    <w:rPr>
      <w:vertAlign w:val="superscript"/>
    </w:rPr>
  </w:style>
  <w:style w:type="character" w:customStyle="1" w:styleId="10">
    <w:name w:val="Заголовок 1 Знак"/>
    <w:basedOn w:val="a2"/>
    <w:link w:val="1"/>
    <w:rsid w:val="00B00B6E"/>
    <w:rPr>
      <w:rFonts w:ascii="Arial" w:eastAsia="MS Mincho" w:hAnsi="Arial"/>
      <w:b/>
      <w:bCs/>
      <w:sz w:val="22"/>
      <w:szCs w:val="20"/>
      <w:lang w:val="en-US" w:eastAsia="de-DE"/>
    </w:rPr>
  </w:style>
  <w:style w:type="character" w:customStyle="1" w:styleId="40">
    <w:name w:val="Заголовок 4 Знак"/>
    <w:basedOn w:val="a2"/>
    <w:link w:val="4"/>
    <w:rsid w:val="00B00B6E"/>
    <w:rPr>
      <w:rFonts w:ascii="Arial" w:eastAsia="MS Mincho" w:hAnsi="Arial"/>
      <w:b/>
      <w:bCs/>
      <w:sz w:val="22"/>
      <w:szCs w:val="20"/>
      <w:lang w:val="en-US" w:eastAsia="de-DE"/>
    </w:rPr>
  </w:style>
  <w:style w:type="character" w:customStyle="1" w:styleId="60">
    <w:name w:val="Заголовок 6 Знак"/>
    <w:basedOn w:val="a2"/>
    <w:link w:val="6"/>
    <w:rsid w:val="00B00B6E"/>
    <w:rPr>
      <w:rFonts w:eastAsia="Times New Roman"/>
      <w:b/>
      <w:bCs/>
      <w:sz w:val="22"/>
      <w:lang w:eastAsia="ru-RU"/>
    </w:rPr>
  </w:style>
  <w:style w:type="character" w:customStyle="1" w:styleId="80">
    <w:name w:val="Заголовок 8 Знак"/>
    <w:basedOn w:val="a2"/>
    <w:link w:val="8"/>
    <w:rsid w:val="00B00B6E"/>
    <w:rPr>
      <w:rFonts w:ascii="Calibri" w:eastAsia="Times New Roman" w:hAnsi="Calibri"/>
      <w:i/>
      <w:iCs/>
      <w:szCs w:val="24"/>
      <w:lang w:val="x-none" w:eastAsia="x-none"/>
    </w:rPr>
  </w:style>
  <w:style w:type="character" w:customStyle="1" w:styleId="90">
    <w:name w:val="Заголовок 9 Знак"/>
    <w:basedOn w:val="a2"/>
    <w:link w:val="9"/>
    <w:rsid w:val="00B00B6E"/>
    <w:rPr>
      <w:rFonts w:ascii="Cambria" w:eastAsia="Times New Roman" w:hAnsi="Cambria"/>
      <w:sz w:val="22"/>
      <w:lang w:val="x-none" w:eastAsia="x-none"/>
    </w:rPr>
  </w:style>
  <w:style w:type="paragraph" w:styleId="31">
    <w:name w:val="Body Text 3"/>
    <w:basedOn w:val="a1"/>
    <w:link w:val="32"/>
    <w:rsid w:val="00B00B6E"/>
    <w:pPr>
      <w:suppressAutoHyphens w:val="0"/>
      <w:spacing w:after="120"/>
    </w:pPr>
    <w:rPr>
      <w:rFonts w:eastAsia="MS Mincho"/>
      <w:sz w:val="16"/>
      <w:szCs w:val="16"/>
      <w:lang w:eastAsia="de-DE"/>
    </w:rPr>
  </w:style>
  <w:style w:type="character" w:customStyle="1" w:styleId="32">
    <w:name w:val="Основной текст 3 Знак"/>
    <w:basedOn w:val="a2"/>
    <w:link w:val="31"/>
    <w:rsid w:val="00B00B6E"/>
    <w:rPr>
      <w:rFonts w:eastAsia="MS Mincho"/>
      <w:sz w:val="16"/>
      <w:szCs w:val="16"/>
      <w:lang w:eastAsia="de-DE"/>
    </w:rPr>
  </w:style>
  <w:style w:type="paragraph" w:customStyle="1" w:styleId="Style0">
    <w:name w:val="Style0"/>
    <w:rsid w:val="00B00B6E"/>
    <w:pPr>
      <w:autoSpaceDE w:val="0"/>
      <w:autoSpaceDN w:val="0"/>
      <w:adjustRightInd w:val="0"/>
      <w:spacing w:after="0" w:line="240" w:lineRule="auto"/>
    </w:pPr>
    <w:rPr>
      <w:rFonts w:ascii="MS Sans Serif" w:eastAsia="Times New Roman" w:hAnsi="MS Sans Serif"/>
      <w:sz w:val="20"/>
      <w:szCs w:val="24"/>
      <w:lang w:eastAsia="ru-RU"/>
    </w:rPr>
  </w:style>
  <w:style w:type="paragraph" w:styleId="af9">
    <w:name w:val="annotation text"/>
    <w:basedOn w:val="a1"/>
    <w:link w:val="afa"/>
    <w:semiHidden/>
    <w:rsid w:val="00B00B6E"/>
    <w:pPr>
      <w:suppressAutoHyphens w:val="0"/>
    </w:pPr>
    <w:rPr>
      <w:rFonts w:eastAsia="Times New Roman"/>
      <w:sz w:val="20"/>
      <w:szCs w:val="20"/>
      <w:lang w:eastAsia="ru-RU"/>
    </w:rPr>
  </w:style>
  <w:style w:type="character" w:customStyle="1" w:styleId="afa">
    <w:name w:val="Текст примечания Знак"/>
    <w:basedOn w:val="a2"/>
    <w:link w:val="af9"/>
    <w:semiHidden/>
    <w:rsid w:val="00B00B6E"/>
    <w:rPr>
      <w:rFonts w:eastAsia="Times New Roman"/>
      <w:sz w:val="20"/>
      <w:szCs w:val="20"/>
      <w:lang w:eastAsia="ru-RU"/>
    </w:rPr>
  </w:style>
  <w:style w:type="paragraph" w:styleId="afb">
    <w:name w:val="annotation subject"/>
    <w:basedOn w:val="af9"/>
    <w:next w:val="af9"/>
    <w:link w:val="afc"/>
    <w:semiHidden/>
    <w:rsid w:val="00B00B6E"/>
    <w:rPr>
      <w:rFonts w:eastAsia="MS Mincho"/>
      <w:b/>
      <w:bCs/>
      <w:lang w:eastAsia="de-DE"/>
    </w:rPr>
  </w:style>
  <w:style w:type="character" w:customStyle="1" w:styleId="afc">
    <w:name w:val="Тема примечания Знак"/>
    <w:basedOn w:val="afa"/>
    <w:link w:val="afb"/>
    <w:semiHidden/>
    <w:rsid w:val="00B00B6E"/>
    <w:rPr>
      <w:rFonts w:eastAsia="MS Mincho"/>
      <w:b/>
      <w:bCs/>
      <w:sz w:val="20"/>
      <w:szCs w:val="20"/>
      <w:lang w:eastAsia="de-DE"/>
    </w:rPr>
  </w:style>
  <w:style w:type="paragraph" w:customStyle="1" w:styleId="110">
    <w:name w:val="Обычный + 11 пт"/>
    <w:aliases w:val="По ширине"/>
    <w:basedOn w:val="a1"/>
    <w:rsid w:val="00B00B6E"/>
    <w:pPr>
      <w:suppressAutoHyphens w:val="0"/>
      <w:jc w:val="both"/>
    </w:pPr>
    <w:rPr>
      <w:rFonts w:eastAsia="MS Mincho"/>
      <w:sz w:val="22"/>
      <w:lang w:eastAsia="de-DE"/>
    </w:rPr>
  </w:style>
  <w:style w:type="paragraph" w:customStyle="1" w:styleId="Ref">
    <w:name w:val="Ref."/>
    <w:basedOn w:val="a1"/>
    <w:rsid w:val="00B00B6E"/>
    <w:pPr>
      <w:suppressAutoHyphens w:val="0"/>
    </w:pPr>
    <w:rPr>
      <w:rFonts w:ascii="Futuris" w:eastAsia="Times New Roman" w:hAnsi="Futuris"/>
      <w:sz w:val="22"/>
      <w:szCs w:val="20"/>
      <w:lang w:eastAsia="ru-RU"/>
    </w:rPr>
  </w:style>
  <w:style w:type="paragraph" w:styleId="afd">
    <w:name w:val="toa heading"/>
    <w:basedOn w:val="a1"/>
    <w:next w:val="a1"/>
    <w:unhideWhenUsed/>
    <w:rsid w:val="00B00B6E"/>
    <w:pPr>
      <w:tabs>
        <w:tab w:val="left" w:pos="9000"/>
        <w:tab w:val="right" w:pos="9360"/>
      </w:tabs>
      <w:jc w:val="both"/>
    </w:pPr>
    <w:rPr>
      <w:rFonts w:ascii="Arial" w:eastAsia="Times New Roman" w:hAnsi="Arial"/>
      <w:szCs w:val="20"/>
      <w:lang w:val="en-US" w:eastAsia="ru-RU"/>
    </w:rPr>
  </w:style>
  <w:style w:type="paragraph" w:customStyle="1" w:styleId="Contract2">
    <w:name w:val="Contract2"/>
    <w:basedOn w:val="a1"/>
    <w:rsid w:val="00B00B6E"/>
    <w:pPr>
      <w:numPr>
        <w:ilvl w:val="1"/>
        <w:numId w:val="10"/>
      </w:numPr>
      <w:suppressAutoHyphens w:val="0"/>
      <w:spacing w:before="60" w:after="60" w:line="288" w:lineRule="auto"/>
      <w:jc w:val="both"/>
      <w:outlineLvl w:val="1"/>
    </w:pPr>
    <w:rPr>
      <w:rFonts w:eastAsia="Times New Roman"/>
      <w:szCs w:val="20"/>
      <w:lang w:eastAsia="ru-RU"/>
    </w:rPr>
  </w:style>
  <w:style w:type="paragraph" w:customStyle="1" w:styleId="Contract1">
    <w:name w:val="Contract1"/>
    <w:basedOn w:val="a1"/>
    <w:rsid w:val="00B00B6E"/>
    <w:pPr>
      <w:keepNext/>
      <w:numPr>
        <w:numId w:val="10"/>
      </w:numPr>
      <w:suppressAutoHyphens w:val="0"/>
      <w:spacing w:before="240" w:after="120" w:line="288" w:lineRule="auto"/>
      <w:outlineLvl w:val="0"/>
    </w:pPr>
    <w:rPr>
      <w:rFonts w:eastAsia="Times New Roman"/>
      <w:b/>
      <w:szCs w:val="20"/>
      <w:lang w:eastAsia="ru-RU"/>
    </w:rPr>
  </w:style>
  <w:style w:type="paragraph" w:customStyle="1" w:styleId="afe">
    <w:name w:val="Îáû÷íûé"/>
    <w:rsid w:val="00B00B6E"/>
    <w:pPr>
      <w:spacing w:after="0" w:line="240" w:lineRule="auto"/>
    </w:pPr>
    <w:rPr>
      <w:rFonts w:eastAsia="Times New Roman"/>
      <w:szCs w:val="20"/>
      <w:lang w:val="en-GB" w:eastAsia="ru-RU"/>
    </w:rPr>
  </w:style>
  <w:style w:type="paragraph" w:customStyle="1" w:styleId="BodyText21">
    <w:name w:val="Body Text 21"/>
    <w:basedOn w:val="a1"/>
    <w:rsid w:val="00B00B6E"/>
    <w:pPr>
      <w:suppressAutoHyphens w:val="0"/>
      <w:overflowPunct w:val="0"/>
      <w:autoSpaceDE w:val="0"/>
      <w:autoSpaceDN w:val="0"/>
      <w:adjustRightInd w:val="0"/>
      <w:jc w:val="both"/>
    </w:pPr>
    <w:rPr>
      <w:rFonts w:eastAsia="Times New Roman"/>
      <w:szCs w:val="20"/>
      <w:lang w:val="en-US" w:eastAsia="ru-RU"/>
    </w:rPr>
  </w:style>
  <w:style w:type="character" w:customStyle="1" w:styleId="WBSno">
    <w:name w:val="WBS no"/>
    <w:rsid w:val="00B00B6E"/>
    <w:rPr>
      <w:rFonts w:ascii="Times New Roman" w:hAnsi="Times New Roman" w:cs="Times New Roman" w:hint="default"/>
      <w:sz w:val="24"/>
    </w:rPr>
  </w:style>
  <w:style w:type="paragraph" w:customStyle="1" w:styleId="docheader">
    <w:name w:val="doc header"/>
    <w:basedOn w:val="a8"/>
    <w:rsid w:val="00B00B6E"/>
    <w:pPr>
      <w:keepLines/>
      <w:tabs>
        <w:tab w:val="clear" w:pos="4153"/>
        <w:tab w:val="clear" w:pos="8306"/>
        <w:tab w:val="center" w:pos="4820"/>
        <w:tab w:val="right" w:pos="9639"/>
      </w:tabs>
      <w:suppressAutoHyphens w:val="0"/>
      <w:spacing w:line="288" w:lineRule="auto"/>
      <w:jc w:val="both"/>
    </w:pPr>
    <w:rPr>
      <w:rFonts w:eastAsia="Times New Roman"/>
      <w:b/>
      <w:sz w:val="24"/>
      <w:szCs w:val="20"/>
      <w:lang w:val="en-GB" w:eastAsia="x-none"/>
    </w:rPr>
  </w:style>
  <w:style w:type="paragraph" w:styleId="aff">
    <w:name w:val="Revision"/>
    <w:hidden/>
    <w:uiPriority w:val="99"/>
    <w:semiHidden/>
    <w:rsid w:val="00B00B6E"/>
    <w:pPr>
      <w:spacing w:after="0" w:line="240" w:lineRule="auto"/>
    </w:pPr>
    <w:rPr>
      <w:rFonts w:eastAsia="Times New Roman"/>
      <w:szCs w:val="24"/>
      <w:lang w:eastAsia="ru-RU"/>
    </w:rPr>
  </w:style>
  <w:style w:type="character" w:styleId="aff0">
    <w:name w:val="annotation reference"/>
    <w:rsid w:val="00B00B6E"/>
    <w:rPr>
      <w:sz w:val="16"/>
      <w:szCs w:val="16"/>
    </w:rPr>
  </w:style>
  <w:style w:type="paragraph" w:customStyle="1" w:styleId="210">
    <w:name w:val="Основной текст 21"/>
    <w:basedOn w:val="a1"/>
    <w:rsid w:val="00B00B6E"/>
    <w:pPr>
      <w:suppressAutoHyphens w:val="0"/>
      <w:overflowPunct w:val="0"/>
      <w:autoSpaceDE w:val="0"/>
      <w:autoSpaceDN w:val="0"/>
      <w:adjustRightInd w:val="0"/>
      <w:jc w:val="both"/>
      <w:textAlignment w:val="baseline"/>
    </w:pPr>
    <w:rPr>
      <w:rFonts w:eastAsia="Times New Roman"/>
      <w:szCs w:val="20"/>
      <w:lang w:val="en-US" w:eastAsia="ru-RU"/>
    </w:rPr>
  </w:style>
  <w:style w:type="character" w:customStyle="1" w:styleId="WW8Num1z0">
    <w:name w:val="WW8Num1z0"/>
    <w:rsid w:val="00B00B6E"/>
    <w:rPr>
      <w:rFonts w:ascii="Times New Roman" w:eastAsia="Times New Roman" w:hAnsi="Times New Roman" w:cs="Times New Roman"/>
    </w:rPr>
  </w:style>
  <w:style w:type="paragraph" w:customStyle="1" w:styleId="310">
    <w:name w:val="Основной текст 31"/>
    <w:basedOn w:val="a1"/>
    <w:rsid w:val="00B00B6E"/>
    <w:pPr>
      <w:spacing w:after="120"/>
    </w:pPr>
    <w:rPr>
      <w:rFonts w:eastAsia="MS Mincho"/>
      <w:sz w:val="16"/>
      <w:szCs w:val="16"/>
      <w:lang w:eastAsia="ar-SA"/>
    </w:rPr>
  </w:style>
  <w:style w:type="paragraph" w:customStyle="1" w:styleId="211">
    <w:name w:val="Основной текст 21"/>
    <w:basedOn w:val="a1"/>
    <w:rsid w:val="00B00B6E"/>
    <w:pPr>
      <w:autoSpaceDE w:val="0"/>
      <w:jc w:val="both"/>
    </w:pPr>
    <w:rPr>
      <w:rFonts w:eastAsia="Times New Roman"/>
      <w:sz w:val="22"/>
      <w:szCs w:val="24"/>
      <w:lang w:eastAsia="ar-SA"/>
    </w:rPr>
  </w:style>
  <w:style w:type="character" w:customStyle="1" w:styleId="hps">
    <w:name w:val="hps"/>
    <w:basedOn w:val="a2"/>
    <w:rsid w:val="00B00B6E"/>
  </w:style>
  <w:style w:type="paragraph" w:styleId="aff1">
    <w:name w:val="No Spacing"/>
    <w:uiPriority w:val="99"/>
    <w:qFormat/>
    <w:rsid w:val="00B00B6E"/>
    <w:pPr>
      <w:spacing w:after="0" w:line="240" w:lineRule="auto"/>
    </w:pPr>
    <w:rPr>
      <w:rFonts w:ascii="Calibri" w:eastAsia="Times New Roman" w:hAnsi="Calibri"/>
      <w:sz w:val="22"/>
      <w:lang w:eastAsia="ru-RU"/>
    </w:rPr>
  </w:style>
  <w:style w:type="paragraph" w:styleId="aff2">
    <w:name w:val="Title"/>
    <w:basedOn w:val="a1"/>
    <w:link w:val="13"/>
    <w:qFormat/>
    <w:rsid w:val="00984352"/>
    <w:pPr>
      <w:suppressAutoHyphens w:val="0"/>
      <w:jc w:val="center"/>
    </w:pPr>
    <w:rPr>
      <w:rFonts w:eastAsia="Times New Roman"/>
      <w:b/>
      <w:bCs/>
      <w:szCs w:val="24"/>
      <w:lang w:eastAsia="ru-RU"/>
    </w:rPr>
  </w:style>
  <w:style w:type="character" w:customStyle="1" w:styleId="13">
    <w:name w:val="Название Знак1"/>
    <w:basedOn w:val="a2"/>
    <w:link w:val="aff2"/>
    <w:rsid w:val="00984352"/>
    <w:rPr>
      <w:rFonts w:eastAsia="Times New Roman"/>
      <w:b/>
      <w:bCs/>
      <w:szCs w:val="24"/>
      <w:lang w:eastAsia="ru-RU"/>
    </w:rPr>
  </w:style>
  <w:style w:type="paragraph" w:customStyle="1" w:styleId="Style20">
    <w:name w:val="Style20"/>
    <w:basedOn w:val="a1"/>
    <w:uiPriority w:val="99"/>
    <w:rsid w:val="00984352"/>
    <w:pPr>
      <w:widowControl w:val="0"/>
      <w:suppressAutoHyphens w:val="0"/>
      <w:autoSpaceDE w:val="0"/>
      <w:autoSpaceDN w:val="0"/>
      <w:adjustRightInd w:val="0"/>
      <w:spacing w:line="230" w:lineRule="exact"/>
    </w:pPr>
    <w:rPr>
      <w:rFonts w:ascii="Franklin Gothic Demi Cond" w:eastAsia="Times New Roman" w:hAnsi="Franklin Gothic Demi Cond"/>
      <w:szCs w:val="24"/>
      <w:lang w:eastAsia="ru-RU"/>
    </w:rPr>
  </w:style>
  <w:style w:type="character" w:customStyle="1" w:styleId="FontStyle48">
    <w:name w:val="Font Style48"/>
    <w:uiPriority w:val="99"/>
    <w:rsid w:val="00984352"/>
    <w:rPr>
      <w:rFonts w:ascii="Arial" w:hAnsi="Arial" w:cs="Arial"/>
      <w:b/>
      <w:bCs/>
      <w:sz w:val="18"/>
      <w:szCs w:val="18"/>
    </w:rPr>
  </w:style>
  <w:style w:type="character" w:customStyle="1" w:styleId="25">
    <w:name w:val="Основной текст (2)"/>
    <w:rsid w:val="00984352"/>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character" w:customStyle="1" w:styleId="2ArialNarrow11pt">
    <w:name w:val="Основной текст (2) + Arial Narrow;11 pt;Полужирный"/>
    <w:rsid w:val="00984352"/>
    <w:rPr>
      <w:rFonts w:ascii="Arial Narrow" w:eastAsia="Arial Narrow" w:hAnsi="Arial Narrow" w:cs="Arial Narrow"/>
      <w:b/>
      <w:bCs/>
      <w:i w:val="0"/>
      <w:iCs w:val="0"/>
      <w:smallCaps w:val="0"/>
      <w:strike w:val="0"/>
      <w:color w:val="000000"/>
      <w:spacing w:val="0"/>
      <w:w w:val="100"/>
      <w:position w:val="0"/>
      <w:sz w:val="22"/>
      <w:szCs w:val="22"/>
      <w:u w:val="none"/>
      <w:lang w:val="ru-RU" w:eastAsia="ru-RU" w:bidi="ru-RU"/>
    </w:rPr>
  </w:style>
  <w:style w:type="character" w:customStyle="1" w:styleId="2MSReferenceSansSerif8pt">
    <w:name w:val="Основной текст (2) + MS Reference Sans Serif;8 pt"/>
    <w:rsid w:val="00984352"/>
    <w:rPr>
      <w:rFonts w:ascii="MS Reference Sans Serif" w:eastAsia="MS Reference Sans Serif" w:hAnsi="MS Reference Sans Serif" w:cs="MS Reference Sans Serif"/>
      <w:b w:val="0"/>
      <w:bCs w:val="0"/>
      <w:i w:val="0"/>
      <w:iCs w:val="0"/>
      <w:smallCaps w:val="0"/>
      <w:strike w:val="0"/>
      <w:color w:val="000000"/>
      <w:spacing w:val="0"/>
      <w:w w:val="100"/>
      <w:position w:val="0"/>
      <w:sz w:val="16"/>
      <w:szCs w:val="16"/>
      <w:u w:val="none"/>
      <w:lang w:val="ru-RU" w:eastAsia="ru-RU" w:bidi="ru-RU"/>
    </w:rPr>
  </w:style>
  <w:style w:type="paragraph" w:customStyle="1" w:styleId="Style9">
    <w:name w:val="Style9"/>
    <w:basedOn w:val="a1"/>
    <w:rsid w:val="00984352"/>
    <w:pPr>
      <w:widowControl w:val="0"/>
      <w:suppressAutoHyphens w:val="0"/>
      <w:autoSpaceDE w:val="0"/>
      <w:autoSpaceDN w:val="0"/>
      <w:adjustRightInd w:val="0"/>
    </w:pPr>
    <w:rPr>
      <w:rFonts w:eastAsia="Times New Roman"/>
      <w:szCs w:val="24"/>
      <w:lang w:eastAsia="ru-RU"/>
    </w:rPr>
  </w:style>
  <w:style w:type="character" w:styleId="aff3">
    <w:name w:val="Strong"/>
    <w:basedOn w:val="a2"/>
    <w:uiPriority w:val="22"/>
    <w:qFormat/>
    <w:rsid w:val="005E2815"/>
    <w:rPr>
      <w:b/>
      <w:bCs/>
    </w:rPr>
  </w:style>
  <w:style w:type="character" w:customStyle="1" w:styleId="14">
    <w:name w:val="Основной текст Знак1"/>
    <w:uiPriority w:val="99"/>
    <w:locked/>
    <w:rsid w:val="00D77A00"/>
    <w:rPr>
      <w:rFonts w:ascii="Arial" w:hAnsi="Arial" w:cs="Arial"/>
      <w:b/>
      <w:bCs/>
      <w:sz w:val="20"/>
      <w:szCs w:val="20"/>
      <w:u w:val="none"/>
    </w:rPr>
  </w:style>
  <w:style w:type="character" w:customStyle="1" w:styleId="aff4">
    <w:name w:val="Основной текст + Не полужирный"/>
    <w:aliases w:val="Интервал 0 pt1"/>
    <w:uiPriority w:val="99"/>
    <w:rsid w:val="00D77A00"/>
    <w:rPr>
      <w:rFonts w:ascii="Arial" w:hAnsi="Arial" w:cs="Arial"/>
      <w:b w:val="0"/>
      <w:bCs w:val="0"/>
      <w:spacing w:val="1"/>
      <w:sz w:val="20"/>
      <w:szCs w:val="20"/>
      <w:u w:val="none"/>
    </w:rPr>
  </w:style>
  <w:style w:type="character" w:customStyle="1" w:styleId="70">
    <w:name w:val="Заголовок 7 Знак"/>
    <w:basedOn w:val="a2"/>
    <w:link w:val="7"/>
    <w:rsid w:val="0054179A"/>
    <w:rPr>
      <w:rFonts w:asciiTheme="majorHAnsi" w:eastAsiaTheme="majorEastAsia" w:hAnsiTheme="majorHAnsi" w:cstheme="majorBidi"/>
      <w:i/>
      <w:iCs/>
      <w:color w:val="243F60" w:themeColor="accent1" w:themeShade="7F"/>
    </w:rPr>
  </w:style>
  <w:style w:type="character" w:customStyle="1" w:styleId="50">
    <w:name w:val="Заголовок 5 Знак"/>
    <w:basedOn w:val="a2"/>
    <w:link w:val="5"/>
    <w:rsid w:val="0054179A"/>
    <w:rPr>
      <w:rFonts w:eastAsia="Times New Roman"/>
      <w:b/>
      <w:sz w:val="28"/>
      <w:szCs w:val="24"/>
      <w:lang w:eastAsia="ru-RU"/>
    </w:rPr>
  </w:style>
  <w:style w:type="paragraph" w:customStyle="1" w:styleId="sss">
    <w:name w:val="sss"/>
    <w:basedOn w:val="a1"/>
    <w:rsid w:val="0054179A"/>
    <w:pPr>
      <w:suppressAutoHyphens w:val="0"/>
    </w:pPr>
    <w:rPr>
      <w:rFonts w:eastAsia="Times New Roman"/>
      <w:sz w:val="28"/>
      <w:szCs w:val="20"/>
      <w:lang w:eastAsia="ru-RU"/>
    </w:rPr>
  </w:style>
  <w:style w:type="paragraph" w:customStyle="1" w:styleId="sss1">
    <w:name w:val="sss_1"/>
    <w:basedOn w:val="a1"/>
    <w:rsid w:val="0054179A"/>
    <w:pPr>
      <w:framePr w:hSpace="142" w:wrap="around" w:vAnchor="text" w:hAnchor="text" w:y="1"/>
      <w:suppressAutoHyphens w:val="0"/>
    </w:pPr>
    <w:rPr>
      <w:rFonts w:eastAsia="Times New Roman"/>
      <w:sz w:val="28"/>
      <w:szCs w:val="20"/>
      <w:lang w:eastAsia="ru-RU"/>
    </w:rPr>
  </w:style>
  <w:style w:type="table" w:styleId="aff5">
    <w:name w:val="Table Grid"/>
    <w:basedOn w:val="a3"/>
    <w:rsid w:val="0054179A"/>
    <w:pPr>
      <w:spacing w:after="0" w:line="240" w:lineRule="auto"/>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
    <w:name w:val="Таблица перечень"/>
    <w:basedOn w:val="a1"/>
    <w:rsid w:val="0054179A"/>
    <w:pPr>
      <w:keepLines/>
      <w:numPr>
        <w:numId w:val="1"/>
      </w:numPr>
      <w:tabs>
        <w:tab w:val="left" w:pos="227"/>
        <w:tab w:val="left" w:pos="360"/>
      </w:tabs>
      <w:spacing w:before="20" w:after="20" w:line="240" w:lineRule="exact"/>
      <w:ind w:left="227" w:right="57"/>
    </w:pPr>
    <w:rPr>
      <w:rFonts w:eastAsia="Times New Roman" w:cs="Calibri"/>
      <w:szCs w:val="20"/>
      <w:lang w:val="x-none" w:eastAsia="ar-SA"/>
    </w:rPr>
  </w:style>
  <w:style w:type="character" w:styleId="aff6">
    <w:name w:val="FollowedHyperlink"/>
    <w:uiPriority w:val="99"/>
    <w:unhideWhenUsed/>
    <w:rsid w:val="0054179A"/>
    <w:rPr>
      <w:color w:val="800080"/>
      <w:u w:val="single"/>
    </w:rPr>
  </w:style>
  <w:style w:type="paragraph" w:customStyle="1" w:styleId="font5">
    <w:name w:val="font5"/>
    <w:basedOn w:val="a1"/>
    <w:rsid w:val="0054179A"/>
    <w:pPr>
      <w:suppressAutoHyphens w:val="0"/>
      <w:spacing w:before="100" w:beforeAutospacing="1" w:after="100" w:afterAutospacing="1"/>
    </w:pPr>
    <w:rPr>
      <w:rFonts w:ascii="Arial CYR" w:eastAsia="Times New Roman" w:hAnsi="Arial CYR" w:cs="Arial CYR"/>
      <w:b/>
      <w:bCs/>
      <w:sz w:val="20"/>
      <w:szCs w:val="20"/>
      <w:lang w:eastAsia="ru-RU"/>
    </w:rPr>
  </w:style>
  <w:style w:type="paragraph" w:customStyle="1" w:styleId="font6">
    <w:name w:val="font6"/>
    <w:basedOn w:val="a1"/>
    <w:rsid w:val="0054179A"/>
    <w:pPr>
      <w:suppressAutoHyphens w:val="0"/>
      <w:spacing w:before="100" w:beforeAutospacing="1" w:after="100" w:afterAutospacing="1"/>
    </w:pPr>
    <w:rPr>
      <w:rFonts w:ascii="Arial CYR" w:eastAsia="Times New Roman" w:hAnsi="Arial CYR" w:cs="Arial CYR"/>
      <w:b/>
      <w:bCs/>
      <w:sz w:val="20"/>
      <w:szCs w:val="20"/>
      <w:lang w:eastAsia="ru-RU"/>
    </w:rPr>
  </w:style>
  <w:style w:type="paragraph" w:customStyle="1" w:styleId="font7">
    <w:name w:val="font7"/>
    <w:basedOn w:val="a1"/>
    <w:rsid w:val="0054179A"/>
    <w:pPr>
      <w:suppressAutoHyphens w:val="0"/>
      <w:spacing w:before="100" w:beforeAutospacing="1" w:after="100" w:afterAutospacing="1"/>
    </w:pPr>
    <w:rPr>
      <w:rFonts w:ascii="Calibri" w:eastAsia="Times New Roman" w:hAnsi="Calibri" w:cs="Calibri"/>
      <w:color w:val="000000"/>
      <w:sz w:val="22"/>
      <w:lang w:eastAsia="ru-RU"/>
    </w:rPr>
  </w:style>
  <w:style w:type="paragraph" w:customStyle="1" w:styleId="font8">
    <w:name w:val="font8"/>
    <w:basedOn w:val="a1"/>
    <w:rsid w:val="0054179A"/>
    <w:pPr>
      <w:suppressAutoHyphens w:val="0"/>
      <w:spacing w:before="100" w:beforeAutospacing="1" w:after="100" w:afterAutospacing="1"/>
    </w:pPr>
    <w:rPr>
      <w:rFonts w:ascii="Calibri" w:eastAsia="Times New Roman" w:hAnsi="Calibri" w:cs="Calibri"/>
      <w:color w:val="000000"/>
      <w:sz w:val="22"/>
      <w:lang w:eastAsia="ru-RU"/>
    </w:rPr>
  </w:style>
  <w:style w:type="paragraph" w:customStyle="1" w:styleId="xl63">
    <w:name w:val="xl63"/>
    <w:basedOn w:val="a1"/>
    <w:rsid w:val="0054179A"/>
    <w:pPr>
      <w:suppressAutoHyphens w:val="0"/>
      <w:spacing w:before="100" w:beforeAutospacing="1" w:after="100" w:afterAutospacing="1"/>
      <w:jc w:val="center"/>
      <w:textAlignment w:val="center"/>
    </w:pPr>
    <w:rPr>
      <w:rFonts w:eastAsia="Times New Roman"/>
      <w:szCs w:val="24"/>
      <w:lang w:eastAsia="ru-RU"/>
    </w:rPr>
  </w:style>
  <w:style w:type="paragraph" w:customStyle="1" w:styleId="xl64">
    <w:name w:val="xl64"/>
    <w:basedOn w:val="a1"/>
    <w:rsid w:val="0054179A"/>
    <w:pPr>
      <w:pBdr>
        <w:top w:val="single" w:sz="8" w:space="0" w:color="auto"/>
        <w:left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65">
    <w:name w:val="xl65"/>
    <w:basedOn w:val="a1"/>
    <w:rsid w:val="0054179A"/>
    <w:pPr>
      <w:pBdr>
        <w:top w:val="single" w:sz="8" w:space="0" w:color="auto"/>
        <w:left w:val="single" w:sz="12"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66">
    <w:name w:val="xl66"/>
    <w:basedOn w:val="a1"/>
    <w:rsid w:val="0054179A"/>
    <w:pPr>
      <w:pBdr>
        <w:top w:val="single" w:sz="8" w:space="0" w:color="auto"/>
        <w:left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CYR" w:eastAsia="Times New Roman" w:hAnsi="Arial CYR" w:cs="Arial CYR"/>
      <w:b/>
      <w:bCs/>
      <w:sz w:val="20"/>
      <w:szCs w:val="20"/>
      <w:lang w:eastAsia="ru-RU"/>
    </w:rPr>
  </w:style>
  <w:style w:type="paragraph" w:customStyle="1" w:styleId="xl67">
    <w:name w:val="xl67"/>
    <w:basedOn w:val="a1"/>
    <w:rsid w:val="0054179A"/>
    <w:pPr>
      <w:pBdr>
        <w:top w:val="single" w:sz="8" w:space="0" w:color="auto"/>
        <w:left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68">
    <w:name w:val="xl68"/>
    <w:basedOn w:val="a1"/>
    <w:rsid w:val="0054179A"/>
    <w:pPr>
      <w:pBdr>
        <w:top w:val="single" w:sz="8" w:space="0" w:color="auto"/>
        <w:left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69">
    <w:name w:val="xl69"/>
    <w:basedOn w:val="a1"/>
    <w:rsid w:val="0054179A"/>
    <w:pPr>
      <w:pBdr>
        <w:top w:val="single" w:sz="8" w:space="0" w:color="auto"/>
        <w:left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70">
    <w:name w:val="xl70"/>
    <w:basedOn w:val="a1"/>
    <w:rsid w:val="0054179A"/>
    <w:pPr>
      <w:pBdr>
        <w:top w:val="single" w:sz="8" w:space="0" w:color="auto"/>
        <w:left w:val="single" w:sz="4" w:space="0" w:color="auto"/>
        <w:bottom w:val="single" w:sz="4" w:space="0" w:color="auto"/>
        <w:right w:val="single" w:sz="8" w:space="0" w:color="auto"/>
      </w:pBdr>
      <w:shd w:val="clear" w:color="000000" w:fill="CCCCFF"/>
      <w:suppressAutoHyphens w:val="0"/>
      <w:spacing w:before="100" w:beforeAutospacing="1" w:after="100" w:afterAutospacing="1"/>
      <w:jc w:val="center"/>
      <w:textAlignment w:val="center"/>
    </w:pPr>
    <w:rPr>
      <w:rFonts w:ascii="Arial CYR" w:eastAsia="Times New Roman" w:hAnsi="Arial CYR" w:cs="Arial CYR"/>
      <w:b/>
      <w:bCs/>
      <w:sz w:val="20"/>
      <w:szCs w:val="20"/>
      <w:lang w:eastAsia="ru-RU"/>
    </w:rPr>
  </w:style>
  <w:style w:type="paragraph" w:customStyle="1" w:styleId="xl71">
    <w:name w:val="xl71"/>
    <w:basedOn w:val="a1"/>
    <w:rsid w:val="0054179A"/>
    <w:pPr>
      <w:pBdr>
        <w:left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CYR" w:eastAsia="Times New Roman" w:hAnsi="Arial CYR" w:cs="Arial CYR"/>
      <w:b/>
      <w:bCs/>
      <w:sz w:val="20"/>
      <w:szCs w:val="20"/>
      <w:lang w:eastAsia="ru-RU"/>
    </w:rPr>
  </w:style>
  <w:style w:type="paragraph" w:customStyle="1" w:styleId="xl72">
    <w:name w:val="xl72"/>
    <w:basedOn w:val="a1"/>
    <w:rsid w:val="0054179A"/>
    <w:pPr>
      <w:pBdr>
        <w:left w:val="single" w:sz="4" w:space="0" w:color="auto"/>
        <w:bottom w:val="single" w:sz="4" w:space="0" w:color="auto"/>
        <w:right w:val="single" w:sz="8" w:space="0" w:color="auto"/>
      </w:pBdr>
      <w:shd w:val="clear" w:color="000000" w:fill="CCCCFF"/>
      <w:suppressAutoHyphens w:val="0"/>
      <w:spacing w:before="100" w:beforeAutospacing="1" w:after="100" w:afterAutospacing="1"/>
      <w:jc w:val="center"/>
      <w:textAlignment w:val="center"/>
    </w:pPr>
    <w:rPr>
      <w:rFonts w:ascii="Arial CYR" w:eastAsia="Times New Roman" w:hAnsi="Arial CYR" w:cs="Arial CYR"/>
      <w:b/>
      <w:bCs/>
      <w:sz w:val="20"/>
      <w:szCs w:val="20"/>
      <w:lang w:eastAsia="ru-RU"/>
    </w:rPr>
  </w:style>
  <w:style w:type="paragraph" w:customStyle="1" w:styleId="xl73">
    <w:name w:val="xl73"/>
    <w:basedOn w:val="a1"/>
    <w:rsid w:val="0054179A"/>
    <w:pPr>
      <w:pBdr>
        <w:top w:val="single" w:sz="4" w:space="0" w:color="auto"/>
        <w:left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74">
    <w:name w:val="xl74"/>
    <w:basedOn w:val="a1"/>
    <w:rsid w:val="0054179A"/>
    <w:pPr>
      <w:pBdr>
        <w:top w:val="single" w:sz="4" w:space="0" w:color="auto"/>
        <w:left w:val="single" w:sz="12"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75">
    <w:name w:val="xl75"/>
    <w:basedOn w:val="a1"/>
    <w:rsid w:val="0054179A"/>
    <w:pPr>
      <w:pBdr>
        <w:top w:val="single" w:sz="4" w:space="0" w:color="auto"/>
        <w:left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CYR" w:eastAsia="Times New Roman" w:hAnsi="Arial CYR" w:cs="Arial CYR"/>
      <w:b/>
      <w:bCs/>
      <w:sz w:val="20"/>
      <w:szCs w:val="20"/>
      <w:lang w:eastAsia="ru-RU"/>
    </w:rPr>
  </w:style>
  <w:style w:type="paragraph" w:customStyle="1" w:styleId="xl76">
    <w:name w:val="xl76"/>
    <w:basedOn w:val="a1"/>
    <w:rsid w:val="0054179A"/>
    <w:pPr>
      <w:pBdr>
        <w:top w:val="single" w:sz="4" w:space="0" w:color="auto"/>
        <w:left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77">
    <w:name w:val="xl77"/>
    <w:basedOn w:val="a1"/>
    <w:rsid w:val="0054179A"/>
    <w:pPr>
      <w:pBdr>
        <w:top w:val="single" w:sz="4" w:space="0" w:color="auto"/>
        <w:left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78">
    <w:name w:val="xl78"/>
    <w:basedOn w:val="a1"/>
    <w:rsid w:val="0054179A"/>
    <w:pPr>
      <w:pBdr>
        <w:top w:val="single" w:sz="4" w:space="0" w:color="auto"/>
        <w:left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79">
    <w:name w:val="xl79"/>
    <w:basedOn w:val="a1"/>
    <w:rsid w:val="0054179A"/>
    <w:pPr>
      <w:pBdr>
        <w:top w:val="single" w:sz="4" w:space="0" w:color="auto"/>
        <w:left w:val="single" w:sz="4" w:space="0" w:color="auto"/>
        <w:bottom w:val="single" w:sz="4" w:space="0" w:color="auto"/>
        <w:right w:val="single" w:sz="8" w:space="0" w:color="auto"/>
      </w:pBdr>
      <w:shd w:val="clear" w:color="000000" w:fill="CCCCFF"/>
      <w:suppressAutoHyphens w:val="0"/>
      <w:spacing w:before="100" w:beforeAutospacing="1" w:after="100" w:afterAutospacing="1"/>
      <w:jc w:val="center"/>
      <w:textAlignment w:val="center"/>
    </w:pPr>
    <w:rPr>
      <w:rFonts w:ascii="Arial CYR" w:eastAsia="Times New Roman" w:hAnsi="Arial CYR" w:cs="Arial CYR"/>
      <w:b/>
      <w:bCs/>
      <w:sz w:val="20"/>
      <w:szCs w:val="20"/>
      <w:lang w:eastAsia="ru-RU"/>
    </w:rPr>
  </w:style>
  <w:style w:type="paragraph" w:customStyle="1" w:styleId="xl80">
    <w:name w:val="xl80"/>
    <w:basedOn w:val="a1"/>
    <w:rsid w:val="0054179A"/>
    <w:pPr>
      <w:pBdr>
        <w:top w:val="single" w:sz="4" w:space="0" w:color="auto"/>
        <w:left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81">
    <w:name w:val="xl81"/>
    <w:basedOn w:val="a1"/>
    <w:rsid w:val="0054179A"/>
    <w:pPr>
      <w:pBdr>
        <w:top w:val="single" w:sz="4" w:space="0" w:color="auto"/>
        <w:left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CYR" w:eastAsia="Times New Roman" w:hAnsi="Arial CYR" w:cs="Arial CYR"/>
      <w:b/>
      <w:bCs/>
      <w:sz w:val="20"/>
      <w:szCs w:val="20"/>
      <w:lang w:eastAsia="ru-RU"/>
    </w:rPr>
  </w:style>
  <w:style w:type="paragraph" w:customStyle="1" w:styleId="xl82">
    <w:name w:val="xl82"/>
    <w:basedOn w:val="a1"/>
    <w:rsid w:val="0054179A"/>
    <w:pPr>
      <w:pBdr>
        <w:top w:val="single" w:sz="4" w:space="0" w:color="auto"/>
        <w:left w:val="single" w:sz="4" w:space="0" w:color="auto"/>
        <w:bottom w:val="single" w:sz="4" w:space="0" w:color="auto"/>
        <w:right w:val="single" w:sz="8" w:space="0" w:color="auto"/>
      </w:pBdr>
      <w:shd w:val="clear" w:color="000000" w:fill="CCCCFF"/>
      <w:suppressAutoHyphens w:val="0"/>
      <w:spacing w:before="100" w:beforeAutospacing="1" w:after="100" w:afterAutospacing="1"/>
      <w:jc w:val="center"/>
      <w:textAlignment w:val="center"/>
    </w:pPr>
    <w:rPr>
      <w:rFonts w:ascii="Arial CYR" w:eastAsia="Times New Roman" w:hAnsi="Arial CYR" w:cs="Arial CYR"/>
      <w:b/>
      <w:bCs/>
      <w:sz w:val="20"/>
      <w:szCs w:val="20"/>
      <w:lang w:eastAsia="ru-RU"/>
    </w:rPr>
  </w:style>
  <w:style w:type="paragraph" w:customStyle="1" w:styleId="xl83">
    <w:name w:val="xl83"/>
    <w:basedOn w:val="a1"/>
    <w:rsid w:val="0054179A"/>
    <w:pPr>
      <w:pBdr>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eastAsia="Times New Roman"/>
      <w:szCs w:val="24"/>
      <w:lang w:eastAsia="ru-RU"/>
    </w:rPr>
  </w:style>
  <w:style w:type="paragraph" w:customStyle="1" w:styleId="xl84">
    <w:name w:val="xl84"/>
    <w:basedOn w:val="a1"/>
    <w:rsid w:val="0054179A"/>
    <w:pPr>
      <w:pBdr>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ascii="Arial" w:eastAsia="Times New Roman" w:hAnsi="Arial" w:cs="Arial"/>
      <w:sz w:val="20"/>
      <w:szCs w:val="20"/>
      <w:lang w:eastAsia="ru-RU"/>
    </w:rPr>
  </w:style>
  <w:style w:type="paragraph" w:customStyle="1" w:styleId="xl85">
    <w:name w:val="xl85"/>
    <w:basedOn w:val="a1"/>
    <w:rsid w:val="0054179A"/>
    <w:pPr>
      <w:pBdr>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eastAsia="Times New Roman"/>
      <w:szCs w:val="24"/>
      <w:lang w:eastAsia="ru-RU"/>
    </w:rPr>
  </w:style>
  <w:style w:type="paragraph" w:customStyle="1" w:styleId="xl86">
    <w:name w:val="xl86"/>
    <w:basedOn w:val="a1"/>
    <w:rsid w:val="0054179A"/>
    <w:pPr>
      <w:pBdr>
        <w:top w:val="single" w:sz="4" w:space="0" w:color="auto"/>
        <w:left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eastAsia="Times New Roman"/>
      <w:szCs w:val="24"/>
      <w:lang w:eastAsia="ru-RU"/>
    </w:rPr>
  </w:style>
  <w:style w:type="paragraph" w:customStyle="1" w:styleId="xl87">
    <w:name w:val="xl87"/>
    <w:basedOn w:val="a1"/>
    <w:rsid w:val="0054179A"/>
    <w:pPr>
      <w:pBdr>
        <w:top w:val="single" w:sz="4" w:space="0" w:color="auto"/>
        <w:left w:val="single" w:sz="4" w:space="0" w:color="auto"/>
        <w:bottom w:val="single" w:sz="4" w:space="0" w:color="auto"/>
      </w:pBdr>
      <w:shd w:val="clear" w:color="000000" w:fill="CCCCFF"/>
      <w:suppressAutoHyphens w:val="0"/>
      <w:spacing w:before="100" w:beforeAutospacing="1" w:after="100" w:afterAutospacing="1"/>
      <w:jc w:val="center"/>
      <w:textAlignment w:val="center"/>
    </w:pPr>
    <w:rPr>
      <w:rFonts w:eastAsia="Times New Roman"/>
      <w:szCs w:val="24"/>
      <w:lang w:eastAsia="ru-RU"/>
    </w:rPr>
  </w:style>
  <w:style w:type="paragraph" w:customStyle="1" w:styleId="xl88">
    <w:name w:val="xl88"/>
    <w:basedOn w:val="a1"/>
    <w:rsid w:val="0054179A"/>
    <w:pPr>
      <w:pBdr>
        <w:top w:val="single" w:sz="4" w:space="0" w:color="auto"/>
        <w:left w:val="single" w:sz="12"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eastAsia="Times New Roman"/>
      <w:szCs w:val="24"/>
      <w:lang w:eastAsia="ru-RU"/>
    </w:rPr>
  </w:style>
  <w:style w:type="paragraph" w:customStyle="1" w:styleId="xl89">
    <w:name w:val="xl89"/>
    <w:basedOn w:val="a1"/>
    <w:rsid w:val="0054179A"/>
    <w:pPr>
      <w:pBdr>
        <w:bottom w:val="single" w:sz="4" w:space="0" w:color="auto"/>
        <w:right w:val="single" w:sz="4" w:space="0" w:color="auto"/>
      </w:pBdr>
      <w:suppressAutoHyphens w:val="0"/>
      <w:spacing w:before="100" w:beforeAutospacing="1" w:after="100" w:afterAutospacing="1"/>
      <w:jc w:val="center"/>
      <w:textAlignment w:val="center"/>
    </w:pPr>
    <w:rPr>
      <w:rFonts w:ascii="Arial" w:eastAsia="Times New Roman" w:hAnsi="Arial" w:cs="Arial"/>
      <w:sz w:val="20"/>
      <w:szCs w:val="20"/>
      <w:lang w:eastAsia="ru-RU"/>
    </w:rPr>
  </w:style>
  <w:style w:type="paragraph" w:customStyle="1" w:styleId="xl90">
    <w:name w:val="xl90"/>
    <w:basedOn w:val="a1"/>
    <w:rsid w:val="0054179A"/>
    <w:pPr>
      <w:pBdr>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ascii="Arial" w:eastAsia="Times New Roman" w:hAnsi="Arial" w:cs="Arial"/>
      <w:sz w:val="20"/>
      <w:szCs w:val="20"/>
      <w:lang w:eastAsia="ru-RU"/>
    </w:rPr>
  </w:style>
  <w:style w:type="paragraph" w:customStyle="1" w:styleId="xl91">
    <w:name w:val="xl91"/>
    <w:basedOn w:val="a1"/>
    <w:rsid w:val="0054179A"/>
    <w:pPr>
      <w:pBdr>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eastAsia="Times New Roman"/>
      <w:szCs w:val="24"/>
      <w:lang w:eastAsia="ru-RU"/>
    </w:rPr>
  </w:style>
  <w:style w:type="paragraph" w:customStyle="1" w:styleId="xl92">
    <w:name w:val="xl92"/>
    <w:basedOn w:val="a1"/>
    <w:rsid w:val="0054179A"/>
    <w:pPr>
      <w:pBdr>
        <w:left w:val="single" w:sz="8" w:space="0" w:color="auto"/>
        <w:right w:val="single" w:sz="4" w:space="0" w:color="auto"/>
      </w:pBdr>
      <w:shd w:val="clear" w:color="000000" w:fill="CCCCFF"/>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93">
    <w:name w:val="xl93"/>
    <w:basedOn w:val="a1"/>
    <w:rsid w:val="0054179A"/>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eastAsia="Times New Roman"/>
      <w:szCs w:val="24"/>
      <w:lang w:eastAsia="ru-RU"/>
    </w:rPr>
  </w:style>
  <w:style w:type="paragraph" w:customStyle="1" w:styleId="xl94">
    <w:name w:val="xl94"/>
    <w:basedOn w:val="a1"/>
    <w:rsid w:val="0054179A"/>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eastAsia="Times New Roman"/>
      <w:szCs w:val="24"/>
      <w:lang w:eastAsia="ru-RU"/>
    </w:rPr>
  </w:style>
  <w:style w:type="paragraph" w:customStyle="1" w:styleId="xl95">
    <w:name w:val="xl95"/>
    <w:basedOn w:val="a1"/>
    <w:rsid w:val="0054179A"/>
    <w:pPr>
      <w:pBdr>
        <w:top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eastAsia="Times New Roman"/>
      <w:szCs w:val="24"/>
      <w:lang w:eastAsia="ru-RU"/>
    </w:rPr>
  </w:style>
  <w:style w:type="paragraph" w:customStyle="1" w:styleId="xl96">
    <w:name w:val="xl96"/>
    <w:basedOn w:val="a1"/>
    <w:rsid w:val="0054179A"/>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eastAsia="Times New Roman"/>
      <w:szCs w:val="24"/>
      <w:lang w:eastAsia="ru-RU"/>
    </w:rPr>
  </w:style>
  <w:style w:type="paragraph" w:customStyle="1" w:styleId="xl97">
    <w:name w:val="xl97"/>
    <w:basedOn w:val="a1"/>
    <w:rsid w:val="0054179A"/>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eastAsia="Times New Roman"/>
      <w:szCs w:val="24"/>
      <w:lang w:eastAsia="ru-RU"/>
    </w:rPr>
  </w:style>
  <w:style w:type="paragraph" w:customStyle="1" w:styleId="xl98">
    <w:name w:val="xl98"/>
    <w:basedOn w:val="a1"/>
    <w:rsid w:val="0054179A"/>
    <w:pPr>
      <w:pBdr>
        <w:top w:val="single" w:sz="4" w:space="0" w:color="auto"/>
        <w:left w:val="single" w:sz="4" w:space="0" w:color="auto"/>
        <w:bottom w:val="single" w:sz="4" w:space="0" w:color="auto"/>
        <w:right w:val="single" w:sz="12" w:space="0" w:color="auto"/>
      </w:pBdr>
      <w:shd w:val="clear" w:color="000000" w:fill="FFFFFF"/>
      <w:suppressAutoHyphens w:val="0"/>
      <w:spacing w:before="100" w:beforeAutospacing="1" w:after="100" w:afterAutospacing="1"/>
      <w:jc w:val="center"/>
      <w:textAlignment w:val="center"/>
    </w:pPr>
    <w:rPr>
      <w:rFonts w:eastAsia="Times New Roman"/>
      <w:szCs w:val="24"/>
      <w:lang w:eastAsia="ru-RU"/>
    </w:rPr>
  </w:style>
  <w:style w:type="paragraph" w:customStyle="1" w:styleId="xl99">
    <w:name w:val="xl99"/>
    <w:basedOn w:val="a1"/>
    <w:rsid w:val="0054179A"/>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eastAsia="Times New Roman"/>
      <w:szCs w:val="24"/>
      <w:lang w:eastAsia="ru-RU"/>
    </w:rPr>
  </w:style>
  <w:style w:type="paragraph" w:customStyle="1" w:styleId="xl100">
    <w:name w:val="xl100"/>
    <w:basedOn w:val="a1"/>
    <w:rsid w:val="0054179A"/>
    <w:pPr>
      <w:pBdr>
        <w:top w:val="single" w:sz="4" w:space="0" w:color="auto"/>
        <w:left w:val="single" w:sz="4" w:space="0" w:color="auto"/>
        <w:bottom w:val="single" w:sz="4" w:space="0" w:color="auto"/>
        <w:right w:val="single" w:sz="12" w:space="0" w:color="auto"/>
      </w:pBdr>
      <w:suppressAutoHyphens w:val="0"/>
      <w:spacing w:before="100" w:beforeAutospacing="1" w:after="100" w:afterAutospacing="1"/>
      <w:jc w:val="center"/>
      <w:textAlignment w:val="center"/>
    </w:pPr>
    <w:rPr>
      <w:rFonts w:eastAsia="Times New Roman"/>
      <w:szCs w:val="24"/>
      <w:lang w:eastAsia="ru-RU"/>
    </w:rPr>
  </w:style>
  <w:style w:type="paragraph" w:customStyle="1" w:styleId="xl101">
    <w:name w:val="xl101"/>
    <w:basedOn w:val="a1"/>
    <w:rsid w:val="0054179A"/>
    <w:pPr>
      <w:pBdr>
        <w:left w:val="single" w:sz="12" w:space="0" w:color="auto"/>
      </w:pBdr>
      <w:suppressAutoHyphens w:val="0"/>
      <w:spacing w:before="100" w:beforeAutospacing="1" w:after="100" w:afterAutospacing="1"/>
      <w:jc w:val="center"/>
      <w:textAlignment w:val="center"/>
    </w:pPr>
    <w:rPr>
      <w:rFonts w:eastAsia="Times New Roman"/>
      <w:szCs w:val="24"/>
      <w:lang w:eastAsia="ru-RU"/>
    </w:rPr>
  </w:style>
  <w:style w:type="paragraph" w:customStyle="1" w:styleId="xl102">
    <w:name w:val="xl102"/>
    <w:basedOn w:val="a1"/>
    <w:rsid w:val="0054179A"/>
    <w:pPr>
      <w:shd w:val="clear" w:color="000000" w:fill="CCCCFF"/>
      <w:suppressAutoHyphens w:val="0"/>
      <w:spacing w:before="100" w:beforeAutospacing="1" w:after="100" w:afterAutospacing="1"/>
      <w:jc w:val="center"/>
      <w:textAlignment w:val="center"/>
    </w:pPr>
    <w:rPr>
      <w:rFonts w:eastAsia="Times New Roman"/>
      <w:szCs w:val="24"/>
      <w:lang w:eastAsia="ru-RU"/>
    </w:rPr>
  </w:style>
  <w:style w:type="paragraph" w:customStyle="1" w:styleId="xl103">
    <w:name w:val="xl103"/>
    <w:basedOn w:val="a1"/>
    <w:rsid w:val="0054179A"/>
    <w:pPr>
      <w:shd w:val="clear" w:color="000000" w:fill="CCCCFF"/>
      <w:suppressAutoHyphens w:val="0"/>
      <w:spacing w:before="100" w:beforeAutospacing="1" w:after="100" w:afterAutospacing="1"/>
      <w:jc w:val="center"/>
      <w:textAlignment w:val="center"/>
    </w:pPr>
    <w:rPr>
      <w:rFonts w:eastAsia="Times New Roman"/>
      <w:szCs w:val="24"/>
      <w:lang w:eastAsia="ru-RU"/>
    </w:rPr>
  </w:style>
  <w:style w:type="paragraph" w:customStyle="1" w:styleId="xl104">
    <w:name w:val="xl104"/>
    <w:basedOn w:val="a1"/>
    <w:rsid w:val="0054179A"/>
    <w:pPr>
      <w:pBdr>
        <w:top w:val="single" w:sz="4" w:space="0" w:color="auto"/>
        <w:left w:val="single" w:sz="4" w:space="0" w:color="auto"/>
        <w:bottom w:val="single" w:sz="4" w:space="0" w:color="auto"/>
        <w:right w:val="single" w:sz="8" w:space="0" w:color="auto"/>
      </w:pBdr>
      <w:suppressAutoHyphens w:val="0"/>
      <w:spacing w:before="100" w:beforeAutospacing="1" w:after="100" w:afterAutospacing="1"/>
      <w:jc w:val="center"/>
      <w:textAlignment w:val="center"/>
    </w:pPr>
    <w:rPr>
      <w:rFonts w:eastAsia="Times New Roman"/>
      <w:szCs w:val="24"/>
      <w:lang w:eastAsia="ru-RU"/>
    </w:rPr>
  </w:style>
  <w:style w:type="paragraph" w:customStyle="1" w:styleId="xl105">
    <w:name w:val="xl105"/>
    <w:basedOn w:val="a1"/>
    <w:rsid w:val="0054179A"/>
    <w:pPr>
      <w:pBdr>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eastAsia="Times New Roman"/>
      <w:szCs w:val="24"/>
      <w:lang w:eastAsia="ru-RU"/>
    </w:rPr>
  </w:style>
  <w:style w:type="paragraph" w:customStyle="1" w:styleId="xl106">
    <w:name w:val="xl106"/>
    <w:basedOn w:val="a1"/>
    <w:rsid w:val="0054179A"/>
    <w:pPr>
      <w:pBdr>
        <w:left w:val="single" w:sz="12"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eastAsia="Times New Roman"/>
      <w:szCs w:val="24"/>
      <w:lang w:eastAsia="ru-RU"/>
    </w:rPr>
  </w:style>
  <w:style w:type="paragraph" w:customStyle="1" w:styleId="xl107">
    <w:name w:val="xl107"/>
    <w:basedOn w:val="a1"/>
    <w:rsid w:val="0054179A"/>
    <w:pPr>
      <w:pBdr>
        <w:left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eastAsia="Times New Roman"/>
      <w:szCs w:val="24"/>
      <w:lang w:eastAsia="ru-RU"/>
    </w:rPr>
  </w:style>
  <w:style w:type="paragraph" w:customStyle="1" w:styleId="xl108">
    <w:name w:val="xl108"/>
    <w:basedOn w:val="a1"/>
    <w:rsid w:val="0054179A"/>
    <w:pPr>
      <w:pBdr>
        <w:left w:val="single" w:sz="4" w:space="0" w:color="auto"/>
        <w:bottom w:val="single" w:sz="4" w:space="0" w:color="auto"/>
      </w:pBdr>
      <w:shd w:val="clear" w:color="000000" w:fill="CCCCFF"/>
      <w:suppressAutoHyphens w:val="0"/>
      <w:spacing w:before="100" w:beforeAutospacing="1" w:after="100" w:afterAutospacing="1"/>
      <w:jc w:val="center"/>
      <w:textAlignment w:val="center"/>
    </w:pPr>
    <w:rPr>
      <w:rFonts w:eastAsia="Times New Roman"/>
      <w:szCs w:val="24"/>
      <w:lang w:eastAsia="ru-RU"/>
    </w:rPr>
  </w:style>
  <w:style w:type="paragraph" w:customStyle="1" w:styleId="xl109">
    <w:name w:val="xl109"/>
    <w:basedOn w:val="a1"/>
    <w:rsid w:val="0054179A"/>
    <w:pPr>
      <w:pBdr>
        <w:top w:val="single" w:sz="8"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eastAsia="Times New Roman"/>
      <w:szCs w:val="24"/>
      <w:lang w:eastAsia="ru-RU"/>
    </w:rPr>
  </w:style>
  <w:style w:type="paragraph" w:customStyle="1" w:styleId="xl110">
    <w:name w:val="xl110"/>
    <w:basedOn w:val="a1"/>
    <w:rsid w:val="0054179A"/>
    <w:pPr>
      <w:pBdr>
        <w:left w:val="single" w:sz="4" w:space="0" w:color="auto"/>
        <w:bottom w:val="single" w:sz="4" w:space="0" w:color="auto"/>
      </w:pBdr>
      <w:shd w:val="clear" w:color="000000" w:fill="FFFFFF"/>
      <w:suppressAutoHyphens w:val="0"/>
      <w:spacing w:before="100" w:beforeAutospacing="1" w:after="100" w:afterAutospacing="1"/>
      <w:jc w:val="center"/>
      <w:textAlignment w:val="center"/>
    </w:pPr>
    <w:rPr>
      <w:rFonts w:eastAsia="Times New Roman"/>
      <w:szCs w:val="24"/>
      <w:lang w:eastAsia="ru-RU"/>
    </w:rPr>
  </w:style>
  <w:style w:type="paragraph" w:customStyle="1" w:styleId="xl111">
    <w:name w:val="xl111"/>
    <w:basedOn w:val="a1"/>
    <w:rsid w:val="0054179A"/>
    <w:pPr>
      <w:pBdr>
        <w:top w:val="single" w:sz="4" w:space="0" w:color="auto"/>
        <w:left w:val="single" w:sz="12" w:space="0" w:color="auto"/>
        <w:bottom w:val="single" w:sz="8" w:space="0" w:color="auto"/>
        <w:right w:val="single" w:sz="4" w:space="0" w:color="auto"/>
      </w:pBdr>
      <w:shd w:val="clear" w:color="000000" w:fill="DCE6F1"/>
      <w:suppressAutoHyphens w:val="0"/>
      <w:spacing w:before="100" w:beforeAutospacing="1" w:after="100" w:afterAutospacing="1"/>
      <w:jc w:val="center"/>
      <w:textAlignment w:val="center"/>
    </w:pPr>
    <w:rPr>
      <w:rFonts w:ascii="Arial" w:eastAsia="Times New Roman" w:hAnsi="Arial" w:cs="Arial"/>
      <w:sz w:val="20"/>
      <w:szCs w:val="20"/>
      <w:lang w:eastAsia="ru-RU"/>
    </w:rPr>
  </w:style>
  <w:style w:type="paragraph" w:customStyle="1" w:styleId="xl112">
    <w:name w:val="xl112"/>
    <w:basedOn w:val="a1"/>
    <w:rsid w:val="0054179A"/>
    <w:pPr>
      <w:pBdr>
        <w:top w:val="single" w:sz="4" w:space="0" w:color="auto"/>
        <w:left w:val="single" w:sz="4" w:space="0" w:color="auto"/>
        <w:bottom w:val="single" w:sz="8" w:space="0" w:color="auto"/>
        <w:right w:val="single" w:sz="4" w:space="0" w:color="auto"/>
      </w:pBdr>
      <w:shd w:val="clear" w:color="000000" w:fill="DCE6F1"/>
      <w:suppressAutoHyphens w:val="0"/>
      <w:spacing w:before="100" w:beforeAutospacing="1" w:after="100" w:afterAutospacing="1"/>
      <w:jc w:val="center"/>
      <w:textAlignment w:val="center"/>
    </w:pPr>
    <w:rPr>
      <w:rFonts w:eastAsia="Times New Roman"/>
      <w:szCs w:val="24"/>
      <w:lang w:eastAsia="ru-RU"/>
    </w:rPr>
  </w:style>
  <w:style w:type="paragraph" w:customStyle="1" w:styleId="xl113">
    <w:name w:val="xl113"/>
    <w:basedOn w:val="a1"/>
    <w:rsid w:val="0054179A"/>
    <w:pPr>
      <w:pBdr>
        <w:top w:val="single" w:sz="4" w:space="0" w:color="auto"/>
        <w:left w:val="single" w:sz="4" w:space="0" w:color="auto"/>
        <w:bottom w:val="single" w:sz="8" w:space="0" w:color="auto"/>
        <w:right w:val="single" w:sz="4" w:space="0" w:color="auto"/>
      </w:pBdr>
      <w:shd w:val="clear" w:color="000000" w:fill="DCE6F1"/>
      <w:suppressAutoHyphens w:val="0"/>
      <w:spacing w:before="100" w:beforeAutospacing="1" w:after="100" w:afterAutospacing="1"/>
      <w:jc w:val="center"/>
      <w:textAlignment w:val="center"/>
    </w:pPr>
    <w:rPr>
      <w:rFonts w:ascii="Arial" w:eastAsia="Times New Roman" w:hAnsi="Arial" w:cs="Arial"/>
      <w:sz w:val="20"/>
      <w:szCs w:val="20"/>
      <w:lang w:eastAsia="ru-RU"/>
    </w:rPr>
  </w:style>
  <w:style w:type="paragraph" w:customStyle="1" w:styleId="xl114">
    <w:name w:val="xl114"/>
    <w:basedOn w:val="a1"/>
    <w:rsid w:val="0054179A"/>
    <w:pPr>
      <w:pBdr>
        <w:top w:val="single" w:sz="4" w:space="0" w:color="auto"/>
        <w:left w:val="single" w:sz="4" w:space="0" w:color="auto"/>
        <w:bottom w:val="single" w:sz="8" w:space="0" w:color="auto"/>
        <w:right w:val="single" w:sz="4" w:space="0" w:color="auto"/>
      </w:pBdr>
      <w:shd w:val="clear" w:color="000000" w:fill="DCE6F1"/>
      <w:suppressAutoHyphens w:val="0"/>
      <w:spacing w:before="100" w:beforeAutospacing="1" w:after="100" w:afterAutospacing="1"/>
      <w:jc w:val="center"/>
      <w:textAlignment w:val="center"/>
    </w:pPr>
    <w:rPr>
      <w:rFonts w:eastAsia="Times New Roman"/>
      <w:szCs w:val="24"/>
      <w:lang w:eastAsia="ru-RU"/>
    </w:rPr>
  </w:style>
  <w:style w:type="paragraph" w:customStyle="1" w:styleId="xl115">
    <w:name w:val="xl115"/>
    <w:basedOn w:val="a1"/>
    <w:rsid w:val="0054179A"/>
    <w:pPr>
      <w:pBdr>
        <w:top w:val="single" w:sz="4" w:space="0" w:color="auto"/>
        <w:left w:val="single" w:sz="4" w:space="0" w:color="auto"/>
        <w:bottom w:val="single" w:sz="8" w:space="0" w:color="auto"/>
        <w:right w:val="single" w:sz="8" w:space="0" w:color="auto"/>
      </w:pBdr>
      <w:shd w:val="clear" w:color="000000" w:fill="DCE6F1"/>
      <w:suppressAutoHyphens w:val="0"/>
      <w:spacing w:before="100" w:beforeAutospacing="1" w:after="100" w:afterAutospacing="1"/>
      <w:jc w:val="center"/>
      <w:textAlignment w:val="center"/>
    </w:pPr>
    <w:rPr>
      <w:rFonts w:eastAsia="Times New Roman"/>
      <w:szCs w:val="24"/>
      <w:lang w:eastAsia="ru-RU"/>
    </w:rPr>
  </w:style>
  <w:style w:type="paragraph" w:customStyle="1" w:styleId="xl116">
    <w:name w:val="xl116"/>
    <w:basedOn w:val="a1"/>
    <w:rsid w:val="0054179A"/>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Calibri" w:eastAsia="Times New Roman" w:hAnsi="Calibri" w:cs="Calibri"/>
      <w:szCs w:val="24"/>
      <w:lang w:eastAsia="ru-RU"/>
    </w:rPr>
  </w:style>
  <w:style w:type="paragraph" w:customStyle="1" w:styleId="xl117">
    <w:name w:val="xl117"/>
    <w:basedOn w:val="a1"/>
    <w:rsid w:val="0054179A"/>
    <w:pPr>
      <w:pBdr>
        <w:top w:val="single" w:sz="4" w:space="0" w:color="auto"/>
        <w:left w:val="single" w:sz="8"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eastAsia="Times New Roman"/>
      <w:szCs w:val="24"/>
      <w:lang w:eastAsia="ru-RU"/>
    </w:rPr>
  </w:style>
  <w:style w:type="paragraph" w:customStyle="1" w:styleId="xl118">
    <w:name w:val="xl118"/>
    <w:basedOn w:val="a1"/>
    <w:rsid w:val="0054179A"/>
    <w:pPr>
      <w:pBdr>
        <w:top w:val="single" w:sz="4" w:space="0" w:color="auto"/>
        <w:left w:val="single" w:sz="8" w:space="0" w:color="auto"/>
        <w:right w:val="single" w:sz="4" w:space="0" w:color="auto"/>
      </w:pBdr>
      <w:shd w:val="clear" w:color="000000" w:fill="CCCCFF"/>
      <w:suppressAutoHyphens w:val="0"/>
      <w:spacing w:before="100" w:beforeAutospacing="1" w:after="100" w:afterAutospacing="1"/>
      <w:jc w:val="center"/>
      <w:textAlignment w:val="center"/>
    </w:pPr>
    <w:rPr>
      <w:rFonts w:eastAsia="Times New Roman"/>
      <w:szCs w:val="24"/>
      <w:lang w:eastAsia="ru-RU"/>
    </w:rPr>
  </w:style>
  <w:style w:type="paragraph" w:customStyle="1" w:styleId="xl119">
    <w:name w:val="xl119"/>
    <w:basedOn w:val="a1"/>
    <w:rsid w:val="0054179A"/>
    <w:pPr>
      <w:pBdr>
        <w:left w:val="single" w:sz="8" w:space="0" w:color="auto"/>
        <w:right w:val="single" w:sz="4" w:space="0" w:color="auto"/>
      </w:pBdr>
      <w:shd w:val="clear" w:color="000000" w:fill="CCCCFF"/>
      <w:suppressAutoHyphens w:val="0"/>
      <w:spacing w:before="100" w:beforeAutospacing="1" w:after="100" w:afterAutospacing="1"/>
      <w:jc w:val="center"/>
      <w:textAlignment w:val="center"/>
    </w:pPr>
    <w:rPr>
      <w:rFonts w:eastAsia="Times New Roman"/>
      <w:szCs w:val="24"/>
      <w:lang w:eastAsia="ru-RU"/>
    </w:rPr>
  </w:style>
  <w:style w:type="paragraph" w:customStyle="1" w:styleId="xl120">
    <w:name w:val="xl120"/>
    <w:basedOn w:val="a1"/>
    <w:rsid w:val="0054179A"/>
    <w:pPr>
      <w:pBdr>
        <w:top w:val="single" w:sz="8" w:space="0" w:color="auto"/>
        <w:left w:val="single" w:sz="8" w:space="0" w:color="auto"/>
        <w:bottom w:val="single" w:sz="4" w:space="0" w:color="auto"/>
      </w:pBdr>
      <w:shd w:val="clear" w:color="000000" w:fill="CCCCFF"/>
      <w:suppressAutoHyphens w:val="0"/>
      <w:spacing w:before="100" w:beforeAutospacing="1" w:after="100" w:afterAutospacing="1"/>
      <w:jc w:val="center"/>
      <w:textAlignment w:val="center"/>
    </w:pPr>
    <w:rPr>
      <w:rFonts w:ascii="Arial CYR" w:eastAsia="Times New Roman" w:hAnsi="Arial CYR" w:cs="Arial CYR"/>
      <w:b/>
      <w:bCs/>
      <w:sz w:val="20"/>
      <w:szCs w:val="20"/>
      <w:lang w:eastAsia="ru-RU"/>
    </w:rPr>
  </w:style>
  <w:style w:type="paragraph" w:customStyle="1" w:styleId="xl121">
    <w:name w:val="xl121"/>
    <w:basedOn w:val="a1"/>
    <w:rsid w:val="0054179A"/>
    <w:pPr>
      <w:pBdr>
        <w:top w:val="single" w:sz="8"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CYR" w:eastAsia="Times New Roman" w:hAnsi="Arial CYR" w:cs="Arial CYR"/>
      <w:b/>
      <w:bCs/>
      <w:sz w:val="20"/>
      <w:szCs w:val="20"/>
      <w:lang w:eastAsia="ru-RU"/>
    </w:rPr>
  </w:style>
  <w:style w:type="paragraph" w:customStyle="1" w:styleId="xl122">
    <w:name w:val="xl122"/>
    <w:basedOn w:val="a1"/>
    <w:rsid w:val="0054179A"/>
    <w:pPr>
      <w:pBdr>
        <w:top w:val="single" w:sz="4" w:space="0" w:color="auto"/>
        <w:left w:val="single" w:sz="8" w:space="0" w:color="auto"/>
        <w:bottom w:val="single" w:sz="4" w:space="0" w:color="auto"/>
      </w:pBdr>
      <w:shd w:val="clear" w:color="000000" w:fill="CCCCFF"/>
      <w:suppressAutoHyphens w:val="0"/>
      <w:spacing w:before="100" w:beforeAutospacing="1" w:after="100" w:afterAutospacing="1"/>
      <w:jc w:val="center"/>
      <w:textAlignment w:val="center"/>
    </w:pPr>
    <w:rPr>
      <w:rFonts w:ascii="Arial CYR" w:eastAsia="Times New Roman" w:hAnsi="Arial CYR" w:cs="Arial CYR"/>
      <w:b/>
      <w:bCs/>
      <w:sz w:val="20"/>
      <w:szCs w:val="20"/>
      <w:lang w:eastAsia="ru-RU"/>
    </w:rPr>
  </w:style>
  <w:style w:type="paragraph" w:customStyle="1" w:styleId="xl123">
    <w:name w:val="xl123"/>
    <w:basedOn w:val="a1"/>
    <w:rsid w:val="0054179A"/>
    <w:pPr>
      <w:pBdr>
        <w:top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CYR" w:eastAsia="Times New Roman" w:hAnsi="Arial CYR" w:cs="Arial CYR"/>
      <w:b/>
      <w:bCs/>
      <w:sz w:val="20"/>
      <w:szCs w:val="20"/>
      <w:lang w:eastAsia="ru-RU"/>
    </w:rPr>
  </w:style>
  <w:style w:type="paragraph" w:customStyle="1" w:styleId="xl124">
    <w:name w:val="xl124"/>
    <w:basedOn w:val="a1"/>
    <w:rsid w:val="0054179A"/>
    <w:pPr>
      <w:pBdr>
        <w:top w:val="single" w:sz="4" w:space="0" w:color="auto"/>
        <w:left w:val="single" w:sz="8" w:space="0" w:color="auto"/>
        <w:bottom w:val="single" w:sz="8" w:space="0" w:color="auto"/>
      </w:pBdr>
      <w:shd w:val="clear" w:color="000000" w:fill="CCCCFF"/>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125">
    <w:name w:val="xl125"/>
    <w:basedOn w:val="a1"/>
    <w:rsid w:val="0054179A"/>
    <w:pPr>
      <w:pBdr>
        <w:top w:val="single" w:sz="4" w:space="0" w:color="auto"/>
        <w:bottom w:val="single" w:sz="8" w:space="0" w:color="auto"/>
      </w:pBdr>
      <w:shd w:val="clear" w:color="000000" w:fill="CCCCFF"/>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126">
    <w:name w:val="xl126"/>
    <w:basedOn w:val="a1"/>
    <w:rsid w:val="0054179A"/>
    <w:pPr>
      <w:pBdr>
        <w:top w:val="single" w:sz="4" w:space="0" w:color="auto"/>
        <w:bottom w:val="single" w:sz="8" w:space="0" w:color="auto"/>
        <w:right w:val="single" w:sz="12" w:space="0" w:color="auto"/>
      </w:pBdr>
      <w:shd w:val="clear" w:color="000000" w:fill="CCCCFF"/>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aff7">
    <w:basedOn w:val="a1"/>
    <w:next w:val="aff2"/>
    <w:link w:val="aff8"/>
    <w:qFormat/>
    <w:rsid w:val="003A0EA0"/>
    <w:pPr>
      <w:suppressAutoHyphens w:val="0"/>
      <w:ind w:firstLine="709"/>
      <w:jc w:val="center"/>
    </w:pPr>
    <w:rPr>
      <w:rFonts w:eastAsia="Times New Roman"/>
      <w:b/>
      <w:sz w:val="28"/>
      <w:szCs w:val="24"/>
      <w:lang w:eastAsia="ru-RU"/>
    </w:rPr>
  </w:style>
  <w:style w:type="character" w:customStyle="1" w:styleId="aff8">
    <w:name w:val="Название Знак"/>
    <w:link w:val="aff7"/>
    <w:rsid w:val="004578BD"/>
    <w:rPr>
      <w:rFonts w:eastAsia="Times New Roman"/>
      <w:b/>
      <w:sz w:val="28"/>
      <w:szCs w:val="24"/>
      <w:lang w:eastAsia="ru-RU"/>
    </w:rPr>
  </w:style>
  <w:style w:type="paragraph" w:customStyle="1" w:styleId="aff9">
    <w:basedOn w:val="a1"/>
    <w:next w:val="aff2"/>
    <w:qFormat/>
    <w:rsid w:val="007701CE"/>
    <w:pPr>
      <w:suppressAutoHyphens w:val="0"/>
      <w:ind w:firstLine="709"/>
      <w:jc w:val="center"/>
    </w:pPr>
    <w:rPr>
      <w:rFonts w:eastAsia="Times New Roman"/>
      <w:b/>
      <w:sz w:val="28"/>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3476865">
      <w:bodyDiv w:val="1"/>
      <w:marLeft w:val="0"/>
      <w:marRight w:val="0"/>
      <w:marTop w:val="0"/>
      <w:marBottom w:val="0"/>
      <w:divBdr>
        <w:top w:val="none" w:sz="0" w:space="0" w:color="auto"/>
        <w:left w:val="none" w:sz="0" w:space="0" w:color="auto"/>
        <w:bottom w:val="none" w:sz="0" w:space="0" w:color="auto"/>
        <w:right w:val="none" w:sz="0" w:space="0" w:color="auto"/>
      </w:divBdr>
    </w:div>
    <w:div w:id="260648180">
      <w:bodyDiv w:val="1"/>
      <w:marLeft w:val="0"/>
      <w:marRight w:val="0"/>
      <w:marTop w:val="0"/>
      <w:marBottom w:val="0"/>
      <w:divBdr>
        <w:top w:val="none" w:sz="0" w:space="0" w:color="auto"/>
        <w:left w:val="none" w:sz="0" w:space="0" w:color="auto"/>
        <w:bottom w:val="none" w:sz="0" w:space="0" w:color="auto"/>
        <w:right w:val="none" w:sz="0" w:space="0" w:color="auto"/>
      </w:divBdr>
    </w:div>
    <w:div w:id="343897010">
      <w:bodyDiv w:val="1"/>
      <w:marLeft w:val="0"/>
      <w:marRight w:val="0"/>
      <w:marTop w:val="0"/>
      <w:marBottom w:val="0"/>
      <w:divBdr>
        <w:top w:val="none" w:sz="0" w:space="0" w:color="auto"/>
        <w:left w:val="none" w:sz="0" w:space="0" w:color="auto"/>
        <w:bottom w:val="none" w:sz="0" w:space="0" w:color="auto"/>
        <w:right w:val="none" w:sz="0" w:space="0" w:color="auto"/>
      </w:divBdr>
    </w:div>
    <w:div w:id="564729435">
      <w:bodyDiv w:val="1"/>
      <w:marLeft w:val="0"/>
      <w:marRight w:val="0"/>
      <w:marTop w:val="0"/>
      <w:marBottom w:val="0"/>
      <w:divBdr>
        <w:top w:val="none" w:sz="0" w:space="0" w:color="auto"/>
        <w:left w:val="none" w:sz="0" w:space="0" w:color="auto"/>
        <w:bottom w:val="none" w:sz="0" w:space="0" w:color="auto"/>
        <w:right w:val="none" w:sz="0" w:space="0" w:color="auto"/>
      </w:divBdr>
    </w:div>
    <w:div w:id="745305984">
      <w:bodyDiv w:val="1"/>
      <w:marLeft w:val="0"/>
      <w:marRight w:val="0"/>
      <w:marTop w:val="0"/>
      <w:marBottom w:val="0"/>
      <w:divBdr>
        <w:top w:val="none" w:sz="0" w:space="0" w:color="auto"/>
        <w:left w:val="none" w:sz="0" w:space="0" w:color="auto"/>
        <w:bottom w:val="none" w:sz="0" w:space="0" w:color="auto"/>
        <w:right w:val="none" w:sz="0" w:space="0" w:color="auto"/>
      </w:divBdr>
    </w:div>
    <w:div w:id="1174144453">
      <w:bodyDiv w:val="1"/>
      <w:marLeft w:val="0"/>
      <w:marRight w:val="0"/>
      <w:marTop w:val="0"/>
      <w:marBottom w:val="0"/>
      <w:divBdr>
        <w:top w:val="none" w:sz="0" w:space="0" w:color="auto"/>
        <w:left w:val="none" w:sz="0" w:space="0" w:color="auto"/>
        <w:bottom w:val="none" w:sz="0" w:space="0" w:color="auto"/>
        <w:right w:val="none" w:sz="0" w:space="0" w:color="auto"/>
      </w:divBdr>
    </w:div>
    <w:div w:id="1195314080">
      <w:bodyDiv w:val="1"/>
      <w:marLeft w:val="0"/>
      <w:marRight w:val="0"/>
      <w:marTop w:val="0"/>
      <w:marBottom w:val="0"/>
      <w:divBdr>
        <w:top w:val="none" w:sz="0" w:space="0" w:color="auto"/>
        <w:left w:val="none" w:sz="0" w:space="0" w:color="auto"/>
        <w:bottom w:val="none" w:sz="0" w:space="0" w:color="auto"/>
        <w:right w:val="none" w:sz="0" w:space="0" w:color="auto"/>
      </w:divBdr>
    </w:div>
    <w:div w:id="1522207578">
      <w:bodyDiv w:val="1"/>
      <w:marLeft w:val="0"/>
      <w:marRight w:val="0"/>
      <w:marTop w:val="0"/>
      <w:marBottom w:val="0"/>
      <w:divBdr>
        <w:top w:val="none" w:sz="0" w:space="0" w:color="auto"/>
        <w:left w:val="none" w:sz="0" w:space="0" w:color="auto"/>
        <w:bottom w:val="none" w:sz="0" w:space="0" w:color="auto"/>
        <w:right w:val="none" w:sz="0" w:space="0" w:color="auto"/>
      </w:divBdr>
    </w:div>
    <w:div w:id="1525750654">
      <w:bodyDiv w:val="1"/>
      <w:marLeft w:val="0"/>
      <w:marRight w:val="0"/>
      <w:marTop w:val="0"/>
      <w:marBottom w:val="0"/>
      <w:divBdr>
        <w:top w:val="none" w:sz="0" w:space="0" w:color="auto"/>
        <w:left w:val="none" w:sz="0" w:space="0" w:color="auto"/>
        <w:bottom w:val="none" w:sz="0" w:space="0" w:color="auto"/>
        <w:right w:val="none" w:sz="0" w:space="0" w:color="auto"/>
      </w:divBdr>
    </w:div>
    <w:div w:id="1823766787">
      <w:bodyDiv w:val="1"/>
      <w:marLeft w:val="0"/>
      <w:marRight w:val="0"/>
      <w:marTop w:val="0"/>
      <w:marBottom w:val="0"/>
      <w:divBdr>
        <w:top w:val="none" w:sz="0" w:space="0" w:color="auto"/>
        <w:left w:val="none" w:sz="0" w:space="0" w:color="auto"/>
        <w:bottom w:val="none" w:sz="0" w:space="0" w:color="auto"/>
        <w:right w:val="none" w:sz="0" w:space="0" w:color="auto"/>
      </w:divBdr>
    </w:div>
    <w:div w:id="1936593737">
      <w:bodyDiv w:val="1"/>
      <w:marLeft w:val="0"/>
      <w:marRight w:val="0"/>
      <w:marTop w:val="0"/>
      <w:marBottom w:val="0"/>
      <w:divBdr>
        <w:top w:val="none" w:sz="0" w:space="0" w:color="auto"/>
        <w:left w:val="none" w:sz="0" w:space="0" w:color="auto"/>
        <w:bottom w:val="none" w:sz="0" w:space="0" w:color="auto"/>
        <w:right w:val="none" w:sz="0" w:space="0" w:color="auto"/>
      </w:divBdr>
    </w:div>
    <w:div w:id="2022389790">
      <w:bodyDiv w:val="1"/>
      <w:marLeft w:val="0"/>
      <w:marRight w:val="0"/>
      <w:marTop w:val="0"/>
      <w:marBottom w:val="0"/>
      <w:divBdr>
        <w:top w:val="none" w:sz="0" w:space="0" w:color="auto"/>
        <w:left w:val="none" w:sz="0" w:space="0" w:color="auto"/>
        <w:bottom w:val="none" w:sz="0" w:space="0" w:color="auto"/>
        <w:right w:val="none" w:sz="0" w:space="0" w:color="auto"/>
      </w:divBdr>
    </w:div>
    <w:div w:id="20979696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EfremenkoTV@yanos.slavneft.ru" TargetMode="External"/><Relationship Id="rId13" Type="http://schemas.openxmlformats.org/officeDocument/2006/relationships/footer" Target="footer1.xml"/><Relationship Id="rId18" Type="http://schemas.openxmlformats.org/officeDocument/2006/relationships/image" Target="media/image5.emf"/><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4.emf"/><Relationship Id="rId25"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image" Target="media/image7.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image" Target="media/image2.emf"/><Relationship Id="rId23" Type="http://schemas.openxmlformats.org/officeDocument/2006/relationships/footer" Target="footer3.xml"/><Relationship Id="rId28" Type="http://schemas.openxmlformats.org/officeDocument/2006/relationships/theme" Target="theme/theme1.xml"/><Relationship Id="rId10" Type="http://schemas.openxmlformats.org/officeDocument/2006/relationships/hyperlink" Target="http://www.refinery.yaroslavl.su/index.php?module=tend&amp;page=stop" TargetMode="External"/><Relationship Id="rId19" Type="http://schemas.openxmlformats.org/officeDocument/2006/relationships/image" Target="media/image6.emf"/><Relationship Id="rId4" Type="http://schemas.openxmlformats.org/officeDocument/2006/relationships/settings" Target="settings.xml"/><Relationship Id="rId9" Type="http://schemas.openxmlformats.org/officeDocument/2006/relationships/hyperlink" Target="http://refinery.yaroslavl.ru/" TargetMode="External"/><Relationship Id="rId14" Type="http://schemas.openxmlformats.org/officeDocument/2006/relationships/image" Target="media/image1.emf"/><Relationship Id="rId22" Type="http://schemas.openxmlformats.org/officeDocument/2006/relationships/footer" Target="footer2.xml"/><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BD331DF-8BF5-40DB-A5D8-7C08459861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TotalTime>
  <Pages>22</Pages>
  <Words>5372</Words>
  <Characters>30623</Characters>
  <Application>Microsoft Office Word</Application>
  <DocSecurity>0</DocSecurity>
  <Lines>255</Lines>
  <Paragraphs>71</Paragraphs>
  <ScaleCrop>false</ScaleCrop>
  <HeadingPairs>
    <vt:vector size="2" baseType="variant">
      <vt:variant>
        <vt:lpstr>Название</vt:lpstr>
      </vt:variant>
      <vt:variant>
        <vt:i4>1</vt:i4>
      </vt:variant>
    </vt:vector>
  </HeadingPairs>
  <TitlesOfParts>
    <vt:vector size="1" baseType="lpstr">
      <vt:lpstr/>
    </vt:vector>
  </TitlesOfParts>
  <Company>YANOS</Company>
  <LinksUpToDate>false</LinksUpToDate>
  <CharactersWithSpaces>35924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Прокофьев Олег Викторович</cp:lastModifiedBy>
  <cp:revision>11</cp:revision>
  <cp:lastPrinted>2018-02-16T06:36:00Z</cp:lastPrinted>
  <dcterms:created xsi:type="dcterms:W3CDTF">2018-02-06T05:16:00Z</dcterms:created>
  <dcterms:modified xsi:type="dcterms:W3CDTF">2018-02-16T11:02:00Z</dcterms:modified>
</cp:coreProperties>
</file>