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ECF" w:rsidRPr="00D84A1A" w:rsidRDefault="00D83ECF" w:rsidP="00D83ECF">
      <w:pPr>
        <w:rPr>
          <w:b/>
          <w:sz w:val="22"/>
          <w:szCs w:val="22"/>
        </w:rPr>
      </w:pPr>
      <w:r w:rsidRPr="00D84A1A">
        <w:rPr>
          <w:b/>
          <w:sz w:val="22"/>
          <w:szCs w:val="22"/>
        </w:rPr>
        <w:t>Форма 1 «Извещение о проведении тендера»</w:t>
      </w:r>
    </w:p>
    <w:p w:rsidR="00D83ECF" w:rsidRPr="00BC1821" w:rsidRDefault="00D83ECF" w:rsidP="00D83ECF">
      <w:pPr>
        <w:jc w:val="right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right" w:tblpY="6"/>
        <w:tblW w:w="0" w:type="auto"/>
        <w:tblLook w:val="01E0" w:firstRow="1" w:lastRow="1" w:firstColumn="1" w:lastColumn="1" w:noHBand="0" w:noVBand="0"/>
      </w:tblPr>
      <w:tblGrid>
        <w:gridCol w:w="4875"/>
      </w:tblGrid>
      <w:tr w:rsidR="00D83ECF" w:rsidRPr="00BC1821" w:rsidTr="00065C4B">
        <w:trPr>
          <w:trHeight w:val="369"/>
        </w:trPr>
        <w:tc>
          <w:tcPr>
            <w:tcW w:w="4875" w:type="dxa"/>
          </w:tcPr>
          <w:p w:rsidR="00D83ECF" w:rsidRPr="00BC1821" w:rsidRDefault="00D83ECF" w:rsidP="00065C4B">
            <w:pPr>
              <w:tabs>
                <w:tab w:val="left" w:pos="4606"/>
              </w:tabs>
              <w:ind w:right="-19"/>
              <w:jc w:val="right"/>
              <w:rPr>
                <w:sz w:val="22"/>
                <w:szCs w:val="22"/>
              </w:rPr>
            </w:pPr>
            <w:r w:rsidRPr="00BC1821">
              <w:rPr>
                <w:sz w:val="22"/>
                <w:szCs w:val="22"/>
              </w:rPr>
              <w:t>УТВЕРЖ</w:t>
            </w:r>
            <w:r>
              <w:rPr>
                <w:sz w:val="22"/>
                <w:szCs w:val="22"/>
              </w:rPr>
              <w:t>ДЕНО</w:t>
            </w:r>
          </w:p>
        </w:tc>
      </w:tr>
      <w:tr w:rsidR="00D83ECF" w:rsidRPr="00BC1821" w:rsidTr="00065C4B">
        <w:trPr>
          <w:trHeight w:val="369"/>
        </w:trPr>
        <w:tc>
          <w:tcPr>
            <w:tcW w:w="4875" w:type="dxa"/>
          </w:tcPr>
          <w:p w:rsidR="00D83ECF" w:rsidRPr="00BC1821" w:rsidRDefault="00D83ECF" w:rsidP="00065C4B">
            <w:pPr>
              <w:ind w:right="-72"/>
              <w:jc w:val="right"/>
              <w:rPr>
                <w:sz w:val="22"/>
                <w:szCs w:val="22"/>
              </w:rPr>
            </w:pPr>
            <w:r w:rsidRPr="00A16341">
              <w:t>решением Тендерной комиссии</w:t>
            </w:r>
          </w:p>
        </w:tc>
      </w:tr>
      <w:tr w:rsidR="00D83ECF" w:rsidRPr="00BC1821" w:rsidTr="00065C4B">
        <w:trPr>
          <w:trHeight w:val="391"/>
        </w:trPr>
        <w:tc>
          <w:tcPr>
            <w:tcW w:w="4875" w:type="dxa"/>
          </w:tcPr>
          <w:p w:rsidR="00D83ECF" w:rsidRPr="00BC1821" w:rsidRDefault="00D83ECF" w:rsidP="00065C4B">
            <w:pPr>
              <w:jc w:val="right"/>
              <w:rPr>
                <w:sz w:val="22"/>
                <w:szCs w:val="22"/>
              </w:rPr>
            </w:pPr>
            <w:r w:rsidRPr="00BC1821">
              <w:rPr>
                <w:sz w:val="22"/>
                <w:szCs w:val="22"/>
              </w:rPr>
              <w:t xml:space="preserve">                 </w:t>
            </w:r>
            <w:r>
              <w:t xml:space="preserve"> Протокол </w:t>
            </w:r>
            <w:r w:rsidR="00F61D14">
              <w:t>№ 87</w:t>
            </w:r>
          </w:p>
        </w:tc>
      </w:tr>
      <w:tr w:rsidR="00D83ECF" w:rsidRPr="00BC1821" w:rsidTr="00065C4B">
        <w:trPr>
          <w:trHeight w:val="391"/>
        </w:trPr>
        <w:tc>
          <w:tcPr>
            <w:tcW w:w="4875" w:type="dxa"/>
          </w:tcPr>
          <w:p w:rsidR="00D83ECF" w:rsidRPr="00BC1821" w:rsidRDefault="00F61D14" w:rsidP="00065C4B">
            <w:pPr>
              <w:jc w:val="right"/>
              <w:rPr>
                <w:sz w:val="22"/>
                <w:szCs w:val="22"/>
              </w:rPr>
            </w:pPr>
            <w:r>
              <w:t>От «07» мая 2019</w:t>
            </w:r>
            <w:r w:rsidR="00D83ECF" w:rsidRPr="00A16341">
              <w:t xml:space="preserve"> г.</w:t>
            </w:r>
          </w:p>
        </w:tc>
      </w:tr>
    </w:tbl>
    <w:p w:rsidR="00D83ECF" w:rsidRPr="003E7432" w:rsidRDefault="00D83ECF" w:rsidP="00D83ECF">
      <w:pPr>
        <w:rPr>
          <w:vanish/>
        </w:rPr>
      </w:pPr>
    </w:p>
    <w:p w:rsidR="00D83ECF" w:rsidRDefault="00D83ECF" w:rsidP="00D83ECF">
      <w:pPr>
        <w:rPr>
          <w:b/>
          <w:sz w:val="22"/>
          <w:szCs w:val="22"/>
        </w:rPr>
      </w:pPr>
    </w:p>
    <w:p w:rsidR="00D83ECF" w:rsidRDefault="00D83ECF" w:rsidP="00D83ECF">
      <w:pPr>
        <w:rPr>
          <w:b/>
          <w:sz w:val="22"/>
          <w:szCs w:val="22"/>
        </w:rPr>
      </w:pPr>
    </w:p>
    <w:p w:rsidR="00D83ECF" w:rsidRDefault="00D83ECF" w:rsidP="00D83ECF">
      <w:pPr>
        <w:rPr>
          <w:b/>
          <w:sz w:val="22"/>
          <w:szCs w:val="22"/>
        </w:rPr>
      </w:pPr>
    </w:p>
    <w:p w:rsidR="00D83ECF" w:rsidRDefault="00D83ECF" w:rsidP="00D83ECF">
      <w:pPr>
        <w:rPr>
          <w:b/>
          <w:sz w:val="22"/>
          <w:szCs w:val="22"/>
        </w:rPr>
      </w:pPr>
    </w:p>
    <w:p w:rsidR="00D83ECF" w:rsidRDefault="00D83ECF" w:rsidP="00D83ECF">
      <w:pPr>
        <w:rPr>
          <w:sz w:val="22"/>
          <w:szCs w:val="22"/>
        </w:rPr>
      </w:pPr>
    </w:p>
    <w:p w:rsidR="00D83ECF" w:rsidRDefault="00D83ECF" w:rsidP="00D83ECF"/>
    <w:p w:rsidR="00D83ECF" w:rsidRPr="00F61D14" w:rsidRDefault="00F61D14" w:rsidP="00D83ECF">
      <w:r w:rsidRPr="00F61D14">
        <w:t>ПДО</w:t>
      </w:r>
      <w:r w:rsidR="00D83ECF" w:rsidRPr="00F61D14">
        <w:t>№</w:t>
      </w:r>
      <w:r w:rsidRPr="00F61D14">
        <w:t>214-СС-2019</w:t>
      </w:r>
      <w:r w:rsidR="00700E52" w:rsidRPr="00F61D14">
        <w:t xml:space="preserve"> </w:t>
      </w:r>
      <w:r>
        <w:t xml:space="preserve">от </w:t>
      </w:r>
      <w:r w:rsidR="00F10AE2" w:rsidRPr="00F61D14">
        <w:t>«14» мая</w:t>
      </w:r>
      <w:r w:rsidR="00D83ECF" w:rsidRPr="00F61D14">
        <w:t xml:space="preserve"> 201</w:t>
      </w:r>
      <w:r w:rsidR="00FC3042" w:rsidRPr="00F61D14">
        <w:t>9</w:t>
      </w:r>
      <w:r w:rsidR="00D83ECF" w:rsidRPr="00F61D14">
        <w:t xml:space="preserve"> г.</w:t>
      </w:r>
    </w:p>
    <w:p w:rsidR="00D83ECF" w:rsidRDefault="00D83ECF" w:rsidP="00A1774F">
      <w:pPr>
        <w:jc w:val="both"/>
      </w:pPr>
    </w:p>
    <w:p w:rsidR="00D83ECF" w:rsidRPr="00E71B42" w:rsidRDefault="00827081" w:rsidP="00D83ECF">
      <w:pPr>
        <w:ind w:firstLine="851"/>
        <w:jc w:val="both"/>
      </w:pPr>
      <w:r>
        <w:t>ПАО</w:t>
      </w:r>
      <w:r w:rsidR="00D83ECF" w:rsidRPr="004373AF">
        <w:t xml:space="preserve"> «</w:t>
      </w:r>
      <w:proofErr w:type="spellStart"/>
      <w:r w:rsidR="00D83ECF" w:rsidRPr="004373AF">
        <w:t>Славнефть</w:t>
      </w:r>
      <w:proofErr w:type="spellEnd"/>
      <w:r w:rsidR="00D83ECF" w:rsidRPr="004373AF">
        <w:t>-ЯНОС»</w:t>
      </w:r>
      <w:r w:rsidR="00D83ECF" w:rsidRPr="00292797">
        <w:t xml:space="preserve"> приглашает вас сделать предложение (оферту) на </w:t>
      </w:r>
      <w:r w:rsidR="00D83ECF" w:rsidRPr="00EC5CB4">
        <w:t>поставку</w:t>
      </w:r>
      <w:r w:rsidR="00D83ECF">
        <w:t xml:space="preserve"> </w:t>
      </w:r>
      <w:proofErr w:type="spellStart"/>
      <w:r>
        <w:rPr>
          <w:b/>
        </w:rPr>
        <w:t>криосауны</w:t>
      </w:r>
      <w:proofErr w:type="spellEnd"/>
      <w:r>
        <w:rPr>
          <w:b/>
        </w:rPr>
        <w:t xml:space="preserve"> </w:t>
      </w:r>
      <w:proofErr w:type="spellStart"/>
      <w:r>
        <w:rPr>
          <w:b/>
          <w:lang w:val="en-US"/>
        </w:rPr>
        <w:t>CryoFree</w:t>
      </w:r>
      <w:proofErr w:type="spellEnd"/>
      <w:r w:rsidRPr="00827081">
        <w:rPr>
          <w:b/>
        </w:rPr>
        <w:t xml:space="preserve"> </w:t>
      </w:r>
      <w:r>
        <w:rPr>
          <w:b/>
          <w:lang w:val="en-US"/>
        </w:rPr>
        <w:t>M</w:t>
      </w:r>
      <w:r w:rsidRPr="00827081">
        <w:rPr>
          <w:b/>
        </w:rPr>
        <w:t>1</w:t>
      </w:r>
      <w:r w:rsidR="00C15960">
        <w:rPr>
          <w:b/>
        </w:rPr>
        <w:t xml:space="preserve"> </w:t>
      </w:r>
      <w:r w:rsidR="00C15960">
        <w:t>для</w:t>
      </w:r>
      <w:r w:rsidR="00DA7E00">
        <w:t xml:space="preserve"> нужд ПАО «</w:t>
      </w:r>
      <w:proofErr w:type="spellStart"/>
      <w:r w:rsidR="00DA7E00">
        <w:t>Славнефть</w:t>
      </w:r>
      <w:proofErr w:type="spellEnd"/>
      <w:r w:rsidR="00DA7E00">
        <w:t>-ЯНОС»</w:t>
      </w:r>
      <w:r w:rsidR="00D83ECF" w:rsidRPr="00292797">
        <w:t>.</w:t>
      </w:r>
    </w:p>
    <w:p w:rsidR="00D83ECF" w:rsidRDefault="00D83ECF" w:rsidP="00D83ECF">
      <w:pPr>
        <w:ind w:firstLine="851"/>
        <w:jc w:val="both"/>
      </w:pPr>
      <w:r w:rsidRPr="00AF3240">
        <w:rPr>
          <w:rFonts w:cs="Arial"/>
          <w:szCs w:val="22"/>
        </w:rPr>
        <w:t xml:space="preserve">По результатам рассмотрения предложений </w:t>
      </w:r>
      <w:r w:rsidR="00827081">
        <w:t>ПАО</w:t>
      </w:r>
      <w:r w:rsidRPr="00FF6F38">
        <w:t xml:space="preserve"> «</w:t>
      </w:r>
      <w:proofErr w:type="spellStart"/>
      <w:r w:rsidRPr="00FF6F38">
        <w:t>Славнефть</w:t>
      </w:r>
      <w:proofErr w:type="spellEnd"/>
      <w:r w:rsidRPr="00FF6F38">
        <w:t>-ЯНОС»</w:t>
      </w:r>
      <w:r>
        <w:t xml:space="preserve"> </w:t>
      </w:r>
      <w:r w:rsidRPr="00AF3240">
        <w:rPr>
          <w:rFonts w:cs="Arial"/>
          <w:szCs w:val="22"/>
        </w:rPr>
        <w:t>определит контрагента</w:t>
      </w:r>
      <w:r>
        <w:rPr>
          <w:rFonts w:cs="Arial"/>
          <w:szCs w:val="22"/>
        </w:rPr>
        <w:t xml:space="preserve">, </w:t>
      </w:r>
      <w:r w:rsidRPr="00AF3240">
        <w:rPr>
          <w:rFonts w:cs="Arial"/>
          <w:szCs w:val="22"/>
        </w:rPr>
        <w:t>предложившего наилучшие условия в соответствии с Коммерческим предложением (форма 6к) при выполнении Требова</w:t>
      </w:r>
      <w:r>
        <w:rPr>
          <w:rFonts w:cs="Arial"/>
          <w:szCs w:val="22"/>
        </w:rPr>
        <w:t xml:space="preserve">ний к предмету оферты (форма 2) </w:t>
      </w:r>
      <w:r w:rsidRPr="00FF6F38">
        <w:t>(</w:t>
      </w:r>
      <w:r>
        <w:t>соответствие заказной документации, минимальная цена</w:t>
      </w:r>
      <w:r w:rsidRPr="00FF6F38">
        <w:t xml:space="preserve"> и проч.).</w:t>
      </w:r>
    </w:p>
    <w:p w:rsidR="00D83ECF" w:rsidRDefault="00D83ECF" w:rsidP="00D83ECF">
      <w:pPr>
        <w:ind w:firstLine="851"/>
        <w:jc w:val="both"/>
      </w:pPr>
      <w:r>
        <w:t>Общество оставляет за собой право уменьшить объем закупки, указанный в настоящем ПДО, в процессе проведения тендера и подписании договора по итогам тендера без внесения изменений в ПДО.</w:t>
      </w:r>
    </w:p>
    <w:p w:rsidR="00D83ECF" w:rsidRDefault="00D83ECF" w:rsidP="00D83ECF">
      <w:pPr>
        <w:ind w:firstLine="851"/>
        <w:jc w:val="both"/>
      </w:pPr>
      <w:r>
        <w:t>Подача участником закупки альтернативных оферт не допускается.</w:t>
      </w:r>
    </w:p>
    <w:p w:rsidR="00D83ECF" w:rsidRDefault="00D83ECF" w:rsidP="00D83ECF">
      <w:pPr>
        <w:ind w:firstLine="851"/>
        <w:jc w:val="both"/>
      </w:pPr>
      <w:r w:rsidRPr="00042900">
        <w:t>Подробное техническое задание изложено в Требованиях к предмету оферты (</w:t>
      </w:r>
      <w:r>
        <w:t>ф</w:t>
      </w:r>
      <w:r w:rsidRPr="00042900">
        <w:t xml:space="preserve">орма 2). Существенные условия (цена, сумма, </w:t>
      </w:r>
      <w:r>
        <w:t xml:space="preserve">объем, </w:t>
      </w:r>
      <w:r w:rsidRPr="00042900">
        <w:t>сроки, условия поставок и платежей, обязательства сторон, гарантии, ответственность сторон) сделки, которая может быть заключена на основе результатов выбора контрагента, оговариваются в планируемом к заключению договоре (форма 3).</w:t>
      </w:r>
    </w:p>
    <w:p w:rsidR="00D83ECF" w:rsidRDefault="00D83ECF" w:rsidP="00FC3042">
      <w:pPr>
        <w:ind w:firstLine="851"/>
        <w:jc w:val="both"/>
      </w:pPr>
      <w:r w:rsidRPr="00E12632">
        <w:t xml:space="preserve">Условия проекта договора (форма 3) являются окончательными и не подлежат каким-либо изменениям в процессе его заключения. Протокол разногласий, полученный от участника закупки в составе коммерческой/улучшенной коммерческой части, в рамках проведения двухэтапного тендера, Обществом к рассмотрению не принимается. </w:t>
      </w:r>
    </w:p>
    <w:p w:rsidR="00D83ECF" w:rsidRDefault="00D83ECF" w:rsidP="00D83ECF">
      <w:pPr>
        <w:ind w:firstLine="851"/>
        <w:jc w:val="both"/>
      </w:pPr>
      <w:r w:rsidRPr="00AF3240">
        <w:rPr>
          <w:rFonts w:cs="Arial"/>
          <w:szCs w:val="22"/>
        </w:rPr>
        <w:t>Тендер проводится</w:t>
      </w:r>
      <w:r w:rsidRPr="00FF6F38">
        <w:t xml:space="preserve"> </w:t>
      </w:r>
      <w:r w:rsidRPr="00613D19">
        <w:rPr>
          <w:u w:val="single"/>
        </w:rPr>
        <w:t xml:space="preserve">в </w:t>
      </w:r>
      <w:r w:rsidR="00827081">
        <w:rPr>
          <w:u w:val="single"/>
        </w:rPr>
        <w:t>один</w:t>
      </w:r>
      <w:r w:rsidRPr="00613D19">
        <w:rPr>
          <w:u w:val="single"/>
        </w:rPr>
        <w:t xml:space="preserve"> этап</w:t>
      </w:r>
      <w:r w:rsidRPr="00FF6F38">
        <w:t>: оценка коммерческой части оферт.</w:t>
      </w:r>
    </w:p>
    <w:p w:rsidR="00D83ECF" w:rsidRDefault="00D83ECF" w:rsidP="00D83ECF">
      <w:pPr>
        <w:pStyle w:val="a"/>
        <w:numPr>
          <w:ilvl w:val="0"/>
          <w:numId w:val="0"/>
        </w:numPr>
        <w:tabs>
          <w:tab w:val="left" w:pos="284"/>
        </w:tabs>
        <w:spacing w:before="0"/>
        <w:ind w:firstLine="851"/>
        <w:rPr>
          <w:rFonts w:ascii="Times New Roman" w:hAnsi="Times New Roman"/>
          <w:sz w:val="24"/>
          <w:szCs w:val="24"/>
          <w:lang w:val="ru-RU" w:eastAsia="ru-RU"/>
        </w:rPr>
      </w:pPr>
      <w:r w:rsidRPr="0034111E">
        <w:rPr>
          <w:rFonts w:ascii="Times New Roman" w:hAnsi="Times New Roman"/>
          <w:sz w:val="24"/>
          <w:szCs w:val="24"/>
          <w:lang w:val="ru-RU" w:eastAsia="ru-RU"/>
        </w:rPr>
        <w:t>Участник закупки допускается до участия в коммерческой оценке оферт, если его оферта соответствует всем требованиям к предмету оферты (согласно форме 2).</w:t>
      </w:r>
    </w:p>
    <w:p w:rsidR="00D83ECF" w:rsidRDefault="00D83ECF" w:rsidP="00D83ECF">
      <w:pPr>
        <w:pStyle w:val="a"/>
        <w:numPr>
          <w:ilvl w:val="0"/>
          <w:numId w:val="0"/>
        </w:numPr>
        <w:tabs>
          <w:tab w:val="left" w:pos="284"/>
        </w:tabs>
        <w:spacing w:before="0"/>
        <w:ind w:firstLine="851"/>
        <w:rPr>
          <w:rFonts w:ascii="Times New Roman" w:hAnsi="Times New Roman"/>
          <w:sz w:val="24"/>
          <w:szCs w:val="24"/>
          <w:lang w:val="ru-RU" w:eastAsia="ru-RU"/>
        </w:rPr>
      </w:pPr>
      <w:r w:rsidRPr="00677BD2">
        <w:rPr>
          <w:rFonts w:ascii="Times New Roman" w:hAnsi="Times New Roman"/>
          <w:sz w:val="24"/>
          <w:szCs w:val="24"/>
          <w:lang w:val="ru-RU" w:eastAsia="ru-RU"/>
        </w:rPr>
        <w:t>Участникам закупки, допущенных до участия в коммерческой оценке оферт, будет предложено повысить привлекательность своих оферт путем предоставления улучшенных коммерческих частей оферт, либо в ходе коммерческих переговоров. О порядке и сроках предоставления улучшенных коммерческих частей оферт и/или проведения коммерческих переговоров участники закупки будут оповещены дополнительно. Если участник закупки не предоставит улучшенную коммерческую часть оферты и/или откажется от участия в коммерческих переговорах, действующей будет считаться последняя из поданных им коммерческая часть оферты.</w:t>
      </w:r>
    </w:p>
    <w:p w:rsidR="00D83ECF" w:rsidRPr="008360D3" w:rsidRDefault="00D83ECF" w:rsidP="00D83ECF">
      <w:pPr>
        <w:pStyle w:val="a"/>
        <w:numPr>
          <w:ilvl w:val="0"/>
          <w:numId w:val="0"/>
        </w:numPr>
        <w:tabs>
          <w:tab w:val="left" w:pos="284"/>
        </w:tabs>
        <w:spacing w:before="0"/>
        <w:ind w:firstLine="851"/>
        <w:rPr>
          <w:rFonts w:ascii="Times New Roman" w:hAnsi="Times New Roman"/>
          <w:sz w:val="24"/>
          <w:lang w:val="ru-RU" w:eastAsia="ru-RU"/>
        </w:rPr>
      </w:pPr>
      <w:r w:rsidRPr="008360D3">
        <w:rPr>
          <w:rFonts w:ascii="Times New Roman" w:hAnsi="Times New Roman"/>
          <w:sz w:val="24"/>
          <w:lang w:val="ru-RU" w:eastAsia="ru-RU"/>
        </w:rPr>
        <w:t>При проведении коммерческих переговоров участникам тендера рекомендовано направлять представителей поставщика с правом подписания договоров.</w:t>
      </w:r>
    </w:p>
    <w:p w:rsidR="008B5EE9" w:rsidRDefault="008B5EE9" w:rsidP="008B5EE9">
      <w:pPr>
        <w:pStyle w:val="a"/>
        <w:numPr>
          <w:ilvl w:val="0"/>
          <w:numId w:val="0"/>
        </w:numPr>
        <w:tabs>
          <w:tab w:val="left" w:pos="284"/>
        </w:tabs>
        <w:spacing w:before="0"/>
        <w:ind w:firstLine="851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При повышении привлекательности оферты не допускается ухудшение ранее поданной оферты, в том числе по отдельным позициям оферты (в том числе смет). Общество оставляет за собой право не рассматривать оферты, не удовлетворяющие указанному требованию; при этом действующей будет считаться последняя из поданных участником закупки коммерческая часть оферты.</w:t>
      </w:r>
    </w:p>
    <w:p w:rsidR="008B5EE9" w:rsidRPr="005D5F4F" w:rsidRDefault="008B5EE9" w:rsidP="008B5EE9">
      <w:pPr>
        <w:tabs>
          <w:tab w:val="left" w:pos="284"/>
        </w:tabs>
        <w:ind w:firstLine="851"/>
        <w:jc w:val="both"/>
        <w:outlineLvl w:val="1"/>
        <w:rPr>
          <w:lang w:val="x-none" w:eastAsia="x-none"/>
        </w:rPr>
      </w:pPr>
      <w:r w:rsidRPr="00E72030">
        <w:rPr>
          <w:lang w:val="x-none" w:eastAsia="x-none"/>
        </w:rPr>
        <w:t xml:space="preserve">Участники, получившие уведомления об улучшении коммерческих частей оферт, должны в течение </w:t>
      </w:r>
      <w:r>
        <w:rPr>
          <w:lang w:eastAsia="x-none"/>
        </w:rPr>
        <w:t>7</w:t>
      </w:r>
      <w:r w:rsidRPr="00E72030">
        <w:rPr>
          <w:lang w:val="x-none" w:eastAsia="x-none"/>
        </w:rPr>
        <w:t xml:space="preserve"> рабочих дней представить откорректированные, с учетом новых предложений, документы, определяющие оферту, в порядке, предус</w:t>
      </w:r>
      <w:r>
        <w:rPr>
          <w:lang w:val="x-none" w:eastAsia="x-none"/>
        </w:rPr>
        <w:t>мотренном для подачи оферт.</w:t>
      </w:r>
    </w:p>
    <w:p w:rsidR="008B5EE9" w:rsidRDefault="00827081" w:rsidP="008B5EE9">
      <w:pPr>
        <w:ind w:firstLine="851"/>
        <w:jc w:val="both"/>
        <w:rPr>
          <w:lang w:eastAsia="x-none"/>
        </w:rPr>
      </w:pPr>
      <w:r>
        <w:rPr>
          <w:lang w:val="x-none" w:eastAsia="x-none"/>
        </w:rPr>
        <w:t>ПАО</w:t>
      </w:r>
      <w:r w:rsidR="008B5EE9" w:rsidRPr="005D5F4F">
        <w:rPr>
          <w:lang w:val="x-none" w:eastAsia="x-none"/>
        </w:rPr>
        <w:t xml:space="preserve"> «</w:t>
      </w:r>
      <w:proofErr w:type="spellStart"/>
      <w:r w:rsidR="008B5EE9" w:rsidRPr="005D5F4F">
        <w:rPr>
          <w:lang w:val="x-none" w:eastAsia="x-none"/>
        </w:rPr>
        <w:t>Славнефть</w:t>
      </w:r>
      <w:proofErr w:type="spellEnd"/>
      <w:r w:rsidR="008B5EE9" w:rsidRPr="005D5F4F">
        <w:rPr>
          <w:lang w:val="x-none" w:eastAsia="x-none"/>
        </w:rPr>
        <w:t>-ЯНОС» оставляет за собой право акцептовать любое из поступивших предложений, либо не акцептовать ни одно из них.</w:t>
      </w:r>
    </w:p>
    <w:p w:rsidR="00827081" w:rsidRDefault="00827081" w:rsidP="00827081">
      <w:pPr>
        <w:ind w:firstLine="720"/>
        <w:jc w:val="both"/>
      </w:pPr>
      <w:r w:rsidRPr="00FF6F38">
        <w:t>В случае Вашей заинтересованности</w:t>
      </w:r>
      <w:r w:rsidRPr="00A16341">
        <w:t xml:space="preserve"> в участии в отборе предлагаем направить в наш адрес оферту по прилагаемой форме. Предложения о поставке должны оформляться </w:t>
      </w:r>
      <w:r w:rsidRPr="00A16341">
        <w:lastRenderedPageBreak/>
        <w:t xml:space="preserve">безотзывными офертами со сроком </w:t>
      </w:r>
      <w:r w:rsidRPr="00505A73">
        <w:t xml:space="preserve">акцепта </w:t>
      </w:r>
      <w:r w:rsidRPr="00373AB3">
        <w:rPr>
          <w:b/>
          <w:u w:val="single"/>
        </w:rPr>
        <w:t>до «</w:t>
      </w:r>
      <w:r>
        <w:rPr>
          <w:b/>
          <w:u w:val="single"/>
        </w:rPr>
        <w:t>01</w:t>
      </w:r>
      <w:r w:rsidRPr="00373AB3">
        <w:rPr>
          <w:b/>
          <w:u w:val="single"/>
        </w:rPr>
        <w:t xml:space="preserve">» </w:t>
      </w:r>
      <w:r w:rsidR="00931817">
        <w:rPr>
          <w:b/>
          <w:u w:val="single"/>
        </w:rPr>
        <w:t>сентября</w:t>
      </w:r>
      <w:r>
        <w:rPr>
          <w:b/>
          <w:u w:val="single"/>
        </w:rPr>
        <w:t xml:space="preserve"> </w:t>
      </w:r>
      <w:r w:rsidRPr="00373AB3">
        <w:rPr>
          <w:b/>
          <w:u w:val="single"/>
        </w:rPr>
        <w:t>201</w:t>
      </w:r>
      <w:r>
        <w:rPr>
          <w:b/>
          <w:u w:val="single"/>
        </w:rPr>
        <w:t>9</w:t>
      </w:r>
      <w:r w:rsidRPr="00373AB3">
        <w:rPr>
          <w:b/>
          <w:u w:val="single"/>
        </w:rPr>
        <w:t xml:space="preserve"> г.</w:t>
      </w:r>
      <w:r w:rsidRPr="00A16341">
        <w:t xml:space="preserve"> включительно, соответствовать всем условиям, указанным в настоящем сообщении.</w:t>
      </w:r>
      <w:r>
        <w:t xml:space="preserve"> </w:t>
      </w:r>
    </w:p>
    <w:p w:rsidR="00827081" w:rsidRDefault="00827081" w:rsidP="00827081">
      <w:pPr>
        <w:ind w:firstLine="720"/>
        <w:jc w:val="both"/>
      </w:pPr>
      <w:r w:rsidRPr="00A16341">
        <w:t xml:space="preserve">Офертой контрагента будет считаться </w:t>
      </w:r>
      <w:r>
        <w:t>следующий комплект</w:t>
      </w:r>
      <w:r w:rsidRPr="00A16341">
        <w:t xml:space="preserve"> документов:</w:t>
      </w:r>
    </w:p>
    <w:p w:rsidR="00931817" w:rsidRDefault="00931817" w:rsidP="00827081">
      <w:pPr>
        <w:ind w:firstLine="720"/>
        <w:jc w:val="both"/>
      </w:pPr>
    </w:p>
    <w:p w:rsidR="00827081" w:rsidRDefault="00827081" w:rsidP="00827081">
      <w:pPr>
        <w:ind w:left="851"/>
        <w:jc w:val="both"/>
        <w:rPr>
          <w:b/>
          <w:color w:val="000000"/>
        </w:rPr>
      </w:pPr>
      <w:r>
        <w:rPr>
          <w:b/>
          <w:color w:val="000000"/>
          <w:u w:val="single"/>
        </w:rPr>
        <w:t>К</w:t>
      </w:r>
      <w:r w:rsidRPr="002C4AFC">
        <w:rPr>
          <w:b/>
          <w:color w:val="000000"/>
          <w:u w:val="single"/>
        </w:rPr>
        <w:t>онверт (</w:t>
      </w:r>
      <w:r>
        <w:rPr>
          <w:b/>
          <w:color w:val="000000"/>
          <w:u w:val="single"/>
        </w:rPr>
        <w:t>«</w:t>
      </w:r>
      <w:r w:rsidR="00F355A8">
        <w:rPr>
          <w:b/>
          <w:color w:val="000000"/>
          <w:u w:val="single"/>
        </w:rPr>
        <w:t>К</w:t>
      </w:r>
      <w:r w:rsidRPr="002C4AFC">
        <w:rPr>
          <w:b/>
          <w:color w:val="000000"/>
          <w:u w:val="single"/>
        </w:rPr>
        <w:t>оммерческая часть</w:t>
      </w:r>
      <w:r>
        <w:rPr>
          <w:b/>
          <w:color w:val="000000"/>
          <w:u w:val="single"/>
        </w:rPr>
        <w:t xml:space="preserve">» 2 конверта: </w:t>
      </w:r>
      <w:r>
        <w:rPr>
          <w:b/>
        </w:rPr>
        <w:t>«</w:t>
      </w:r>
      <w:r>
        <w:rPr>
          <w:b/>
          <w:color w:val="000000"/>
          <w:u w:val="single"/>
        </w:rPr>
        <w:t>ОРИГИНАЛ</w:t>
      </w:r>
      <w:r>
        <w:rPr>
          <w:b/>
        </w:rPr>
        <w:t>»</w:t>
      </w:r>
      <w:r w:rsidRPr="00264044">
        <w:rPr>
          <w:b/>
          <w:color w:val="000000"/>
        </w:rPr>
        <w:t xml:space="preserve"> и</w:t>
      </w:r>
      <w:r w:rsidRPr="00264044">
        <w:rPr>
          <w:b/>
        </w:rPr>
        <w:t xml:space="preserve"> </w:t>
      </w:r>
      <w:r>
        <w:rPr>
          <w:b/>
        </w:rPr>
        <w:t>«</w:t>
      </w:r>
      <w:r>
        <w:rPr>
          <w:b/>
          <w:color w:val="000000"/>
          <w:u w:val="single"/>
        </w:rPr>
        <w:t>КОПИЯ</w:t>
      </w:r>
      <w:r>
        <w:rPr>
          <w:b/>
        </w:rPr>
        <w:t>»</w:t>
      </w:r>
      <w:r w:rsidRPr="00DD5F29">
        <w:rPr>
          <w:b/>
          <w:color w:val="000000"/>
        </w:rPr>
        <w:t>):</w:t>
      </w:r>
    </w:p>
    <w:p w:rsidR="00931817" w:rsidRDefault="00931817" w:rsidP="00931817">
      <w:pPr>
        <w:jc w:val="both"/>
      </w:pPr>
    </w:p>
    <w:p w:rsidR="00931817" w:rsidRPr="00B23AFD" w:rsidRDefault="00931817" w:rsidP="008B5EE9">
      <w:pPr>
        <w:numPr>
          <w:ilvl w:val="0"/>
          <w:numId w:val="2"/>
        </w:numPr>
        <w:ind w:left="0" w:firstLine="851"/>
        <w:jc w:val="both"/>
        <w:rPr>
          <w:rFonts w:cs="Arial"/>
        </w:rPr>
      </w:pPr>
      <w:r>
        <w:t>П</w:t>
      </w:r>
      <w:r w:rsidRPr="00677BD2">
        <w:t xml:space="preserve">одписанный </w:t>
      </w:r>
      <w:r>
        <w:t xml:space="preserve">и заверенный печатью участника закупки </w:t>
      </w:r>
      <w:r w:rsidRPr="00677BD2">
        <w:t xml:space="preserve">проект договора </w:t>
      </w:r>
      <w:r>
        <w:t>с приложением</w:t>
      </w:r>
      <w:r w:rsidRPr="00677BD2">
        <w:t xml:space="preserve">, проект договора </w:t>
      </w:r>
      <w:r>
        <w:t xml:space="preserve">с приложениями </w:t>
      </w:r>
      <w:r w:rsidRPr="00677BD2">
        <w:t xml:space="preserve">и протокол разногласий (в случае наличия разногласий) без указания информации о стоимости </w:t>
      </w:r>
      <w:r>
        <w:t>(форма 3)</w:t>
      </w:r>
      <w:r w:rsidRPr="00677BD2">
        <w:t>;</w:t>
      </w:r>
    </w:p>
    <w:p w:rsidR="00734E35" w:rsidRDefault="00734E35" w:rsidP="00734E35">
      <w:pPr>
        <w:numPr>
          <w:ilvl w:val="0"/>
          <w:numId w:val="2"/>
        </w:numPr>
        <w:ind w:left="0" w:firstLine="851"/>
        <w:jc w:val="both"/>
      </w:pPr>
      <w:r>
        <w:t>К</w:t>
      </w:r>
      <w:r w:rsidRPr="006A1887">
        <w:t xml:space="preserve">оммерческое предложение (форма </w:t>
      </w:r>
      <w:r>
        <w:t>4</w:t>
      </w:r>
      <w:r w:rsidRPr="006A1887">
        <w:t>к, подписанная уполномоченным лицом и заверенная печатью участника закупки);</w:t>
      </w:r>
    </w:p>
    <w:p w:rsidR="008B5EE9" w:rsidRPr="00677BD2" w:rsidRDefault="008B5EE9" w:rsidP="008B5EE9">
      <w:pPr>
        <w:numPr>
          <w:ilvl w:val="0"/>
          <w:numId w:val="2"/>
        </w:numPr>
        <w:ind w:left="0" w:firstLine="851"/>
        <w:jc w:val="both"/>
      </w:pPr>
      <w:r>
        <w:t>П</w:t>
      </w:r>
      <w:r w:rsidRPr="00677BD2">
        <w:t xml:space="preserve">еречень аффилированных организаций (форма </w:t>
      </w:r>
      <w:r w:rsidR="002A3602">
        <w:t>5</w:t>
      </w:r>
      <w:r w:rsidRPr="00677BD2">
        <w:t>, подписанная уполномоченным лицом и заверенная печатью участника закупки);</w:t>
      </w:r>
    </w:p>
    <w:p w:rsidR="008B5EE9" w:rsidRDefault="008B5EE9" w:rsidP="008B5EE9">
      <w:pPr>
        <w:numPr>
          <w:ilvl w:val="0"/>
          <w:numId w:val="2"/>
        </w:numPr>
        <w:ind w:left="0" w:firstLine="851"/>
        <w:jc w:val="both"/>
      </w:pPr>
      <w:r>
        <w:t>К</w:t>
      </w:r>
      <w:r w:rsidRPr="00677BD2">
        <w:t xml:space="preserve">опия уведомления о прохождении аккредитации участника закупки, при условии, что статус «аккредитован» действителен в течение не менее </w:t>
      </w:r>
      <w:r w:rsidR="00044426">
        <w:t>3</w:t>
      </w:r>
      <w:r w:rsidRPr="00677BD2">
        <w:t xml:space="preserve"> (</w:t>
      </w:r>
      <w:r w:rsidR="00044426">
        <w:t>Трех</w:t>
      </w:r>
      <w:r w:rsidRPr="00677BD2">
        <w:t>) месяцев после даты окончания приема оферт (если участник закупки не относится к категориям контрагентов, для которых, согласно Процедуре закупочной деятельности, аккредитация не проводится);</w:t>
      </w:r>
    </w:p>
    <w:p w:rsidR="00734E35" w:rsidRDefault="00734E35" w:rsidP="00734E35">
      <w:pPr>
        <w:numPr>
          <w:ilvl w:val="0"/>
          <w:numId w:val="2"/>
        </w:numPr>
        <w:ind w:left="0" w:firstLine="851"/>
        <w:jc w:val="both"/>
      </w:pPr>
      <w:r>
        <w:t>Т</w:t>
      </w:r>
      <w:r w:rsidRPr="00D97F3F">
        <w:t>ехническое предложение по стандарту производителя / поставщика</w:t>
      </w:r>
      <w:r>
        <w:t>;</w:t>
      </w:r>
    </w:p>
    <w:p w:rsidR="008B5EE9" w:rsidRDefault="008B5EE9" w:rsidP="008B5EE9">
      <w:pPr>
        <w:numPr>
          <w:ilvl w:val="0"/>
          <w:numId w:val="2"/>
        </w:numPr>
        <w:ind w:left="0" w:firstLine="851"/>
        <w:jc w:val="both"/>
      </w:pPr>
      <w:r>
        <w:t>К</w:t>
      </w:r>
      <w:r w:rsidRPr="00D97F3F">
        <w:t>омплект документов в соответствии с разделами «Общие требования к предмету закупки» и «Осн</w:t>
      </w:r>
      <w:r>
        <w:t>овные требования к Контрагенту» (форма 2);</w:t>
      </w:r>
    </w:p>
    <w:p w:rsidR="000A22A2" w:rsidRDefault="000A22A2" w:rsidP="000A22A2">
      <w:pPr>
        <w:numPr>
          <w:ilvl w:val="0"/>
          <w:numId w:val="2"/>
        </w:numPr>
        <w:ind w:left="0" w:firstLine="851"/>
        <w:jc w:val="both"/>
      </w:pPr>
      <w:r>
        <w:t>Справка, подтверждающая отсутствие изменений в уставных и регистрационных документах участника тендера, с даты подачи документов на аккредитацию в БДКП</w:t>
      </w:r>
      <w:r w:rsidR="00FC3042">
        <w:t xml:space="preserve"> </w:t>
      </w:r>
      <w:r w:rsidR="00827081">
        <w:t>ПАО</w:t>
      </w:r>
      <w:r w:rsidR="00FC3042">
        <w:t xml:space="preserve"> «</w:t>
      </w:r>
      <w:proofErr w:type="spellStart"/>
      <w:r w:rsidR="00FC3042">
        <w:t>Славнефть</w:t>
      </w:r>
      <w:proofErr w:type="spellEnd"/>
      <w:r w:rsidR="00FC3042">
        <w:t>-ЯНОС». В случае</w:t>
      </w:r>
      <w:r>
        <w:t xml:space="preserve"> если изменения в уставные, или регистрационные документы участника тендера вносились, необходимо, указать в какие документы вносились изменения, а также приложить к справке заверенные руководителем участника тендера соответствующие измененные документы (форма </w:t>
      </w:r>
      <w:r w:rsidR="002A3602">
        <w:t>6</w:t>
      </w:r>
      <w:r>
        <w:t>);</w:t>
      </w:r>
    </w:p>
    <w:p w:rsidR="00734E35" w:rsidRDefault="00734E35" w:rsidP="00734E35">
      <w:pPr>
        <w:pStyle w:val="a5"/>
        <w:numPr>
          <w:ilvl w:val="0"/>
          <w:numId w:val="2"/>
        </w:numPr>
        <w:tabs>
          <w:tab w:val="left" w:pos="1418"/>
        </w:tabs>
        <w:ind w:left="0" w:firstLine="851"/>
        <w:contextualSpacing w:val="0"/>
        <w:jc w:val="both"/>
      </w:pPr>
      <w:r>
        <w:t>Справка, подтверждающая отсутствие необходимости в одобрении сделки как крупной органами управления участника тендера, либо, если для участника тендера сделка является крупной – подтверждающую факт одобрения данной сделки уполномоченным органом управления участника тендера (форма 7 оформляется на бланке Предприятия</w:t>
      </w:r>
      <w:r w:rsidRPr="00027555">
        <w:t>);</w:t>
      </w:r>
    </w:p>
    <w:p w:rsidR="000A22A2" w:rsidRPr="00027555" w:rsidRDefault="000A22A2" w:rsidP="000A22A2">
      <w:pPr>
        <w:numPr>
          <w:ilvl w:val="0"/>
          <w:numId w:val="2"/>
        </w:numPr>
        <w:tabs>
          <w:tab w:val="left" w:pos="1418"/>
        </w:tabs>
        <w:suppressAutoHyphens/>
        <w:ind w:left="0" w:firstLine="851"/>
        <w:jc w:val="both"/>
      </w:pPr>
      <w:r>
        <w:t>О</w:t>
      </w:r>
      <w:r w:rsidRPr="00677BD2">
        <w:t>пись документов технической части оферты (подписанная уполномоченным лицом и заверенная печатью участника закупки)</w:t>
      </w:r>
      <w:r>
        <w:t>;</w:t>
      </w:r>
    </w:p>
    <w:p w:rsidR="000A22A2" w:rsidRDefault="000A22A2" w:rsidP="000A22A2">
      <w:pPr>
        <w:ind w:firstLine="851"/>
        <w:jc w:val="both"/>
        <w:rPr>
          <w:rFonts w:cs="Arial"/>
          <w:i/>
          <w:u w:val="single"/>
        </w:rPr>
      </w:pPr>
    </w:p>
    <w:p w:rsidR="000A22A2" w:rsidRPr="00A86299" w:rsidRDefault="000A22A2" w:rsidP="00A86299">
      <w:pPr>
        <w:ind w:firstLine="851"/>
        <w:jc w:val="both"/>
        <w:rPr>
          <w:rFonts w:cs="Arial"/>
          <w:i/>
        </w:rPr>
      </w:pPr>
      <w:r w:rsidRPr="00504977">
        <w:rPr>
          <w:rFonts w:cs="Arial"/>
          <w:i/>
          <w:u w:val="single"/>
        </w:rPr>
        <w:t>Внимание</w:t>
      </w:r>
      <w:r w:rsidRPr="00504977">
        <w:rPr>
          <w:rFonts w:cs="Arial"/>
          <w:i/>
        </w:rPr>
        <w:t xml:space="preserve">: информация по стоимости, срокам поставки, отсрочке оплаты, гарантиям и т.п. должна быть идентична во всех </w:t>
      </w:r>
      <w:r>
        <w:rPr>
          <w:rFonts w:cs="Arial"/>
          <w:i/>
        </w:rPr>
        <w:t>ф</w:t>
      </w:r>
      <w:r w:rsidRPr="00504977">
        <w:rPr>
          <w:rFonts w:cs="Arial"/>
          <w:i/>
        </w:rPr>
        <w:t>ормах</w:t>
      </w:r>
      <w:r>
        <w:rPr>
          <w:rFonts w:cs="Arial"/>
          <w:i/>
        </w:rPr>
        <w:t xml:space="preserve"> представляемой в адрес Общества оферты</w:t>
      </w:r>
      <w:r w:rsidRPr="00504977">
        <w:rPr>
          <w:rFonts w:cs="Arial"/>
          <w:i/>
        </w:rPr>
        <w:t xml:space="preserve"> (формах № </w:t>
      </w:r>
      <w:r w:rsidR="007B2E88">
        <w:rPr>
          <w:rFonts w:cs="Arial"/>
          <w:i/>
        </w:rPr>
        <w:t>3,</w:t>
      </w:r>
      <w:r w:rsidRPr="00504977">
        <w:rPr>
          <w:rFonts w:cs="Arial"/>
          <w:i/>
        </w:rPr>
        <w:t xml:space="preserve"> </w:t>
      </w:r>
      <w:r w:rsidR="007B2E88">
        <w:rPr>
          <w:rFonts w:cs="Arial"/>
          <w:i/>
        </w:rPr>
        <w:t>4</w:t>
      </w:r>
      <w:r w:rsidRPr="00504977">
        <w:rPr>
          <w:rFonts w:cs="Arial"/>
          <w:i/>
        </w:rPr>
        <w:t>к). Разночтений быть не должно.</w:t>
      </w:r>
    </w:p>
    <w:p w:rsidR="000A22A2" w:rsidRDefault="000A22A2" w:rsidP="000A22A2">
      <w:pPr>
        <w:ind w:firstLine="851"/>
        <w:jc w:val="both"/>
        <w:rPr>
          <w:rFonts w:cs="Arial"/>
          <w:szCs w:val="22"/>
        </w:rPr>
      </w:pPr>
    </w:p>
    <w:p w:rsidR="000A22A2" w:rsidRDefault="000A22A2" w:rsidP="000A22A2">
      <w:pPr>
        <w:ind w:firstLine="851"/>
        <w:jc w:val="both"/>
        <w:rPr>
          <w:rFonts w:cs="Arial"/>
          <w:szCs w:val="22"/>
        </w:rPr>
      </w:pPr>
      <w:r w:rsidRPr="00AF3240">
        <w:rPr>
          <w:rFonts w:cs="Arial"/>
          <w:szCs w:val="22"/>
        </w:rPr>
        <w:t>Участник закупки вправе приложить к оферте иные документы, которые, по мнению участника закупки,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0A22A2" w:rsidRDefault="000A22A2" w:rsidP="000A22A2">
      <w:pPr>
        <w:ind w:firstLine="851"/>
        <w:jc w:val="both"/>
      </w:pPr>
      <w:r w:rsidRPr="00A16341">
        <w:t>Оферта предоставляется на русском языке.</w:t>
      </w:r>
    </w:p>
    <w:p w:rsidR="000A22A2" w:rsidRPr="00AF3240" w:rsidRDefault="000A22A2" w:rsidP="000A22A2">
      <w:pPr>
        <w:ind w:firstLine="851"/>
        <w:jc w:val="both"/>
        <w:rPr>
          <w:rFonts w:cs="Arial"/>
          <w:szCs w:val="22"/>
        </w:rPr>
      </w:pPr>
      <w:r w:rsidRPr="00AF3240">
        <w:rPr>
          <w:rFonts w:cs="Arial"/>
          <w:szCs w:val="22"/>
        </w:rPr>
        <w:t xml:space="preserve">Все суммы денежных средств в оферте и приложениях к ней </w:t>
      </w:r>
      <w:r>
        <w:rPr>
          <w:rFonts w:cs="Arial"/>
          <w:szCs w:val="22"/>
        </w:rPr>
        <w:t>могут</w:t>
      </w:r>
      <w:r w:rsidRPr="00AF3240">
        <w:rPr>
          <w:rFonts w:cs="Arial"/>
          <w:szCs w:val="22"/>
        </w:rPr>
        <w:t xml:space="preserve"> быт</w:t>
      </w:r>
      <w:r>
        <w:rPr>
          <w:rFonts w:cs="Arial"/>
          <w:szCs w:val="22"/>
        </w:rPr>
        <w:t>ь выражены в российских рублях, долларах США,</w:t>
      </w:r>
      <w:r w:rsidRPr="00AF3240">
        <w:rPr>
          <w:rFonts w:cs="Arial"/>
          <w:szCs w:val="22"/>
        </w:rPr>
        <w:t xml:space="preserve"> евро</w:t>
      </w:r>
      <w:r>
        <w:rPr>
          <w:rFonts w:cs="Arial"/>
          <w:szCs w:val="22"/>
        </w:rPr>
        <w:t xml:space="preserve">. </w:t>
      </w:r>
      <w:r w:rsidRPr="00AF3240">
        <w:rPr>
          <w:rFonts w:cs="Arial"/>
          <w:szCs w:val="22"/>
        </w:rPr>
        <w:t>Если сумма оферты выражена в иностранной валюте, а оплата будет осуществляться в российских рублях, в оферте должно быть указано на какой момент (дату) будет определяться курс рубля, установленный ЦБ РФ</w:t>
      </w:r>
      <w:r>
        <w:rPr>
          <w:rFonts w:cs="Arial"/>
          <w:szCs w:val="22"/>
        </w:rPr>
        <w:t>, по отношению к валюте оферты.</w:t>
      </w:r>
    </w:p>
    <w:p w:rsidR="000A22A2" w:rsidRDefault="000A22A2" w:rsidP="000A22A2">
      <w:pPr>
        <w:ind w:firstLine="851"/>
        <w:jc w:val="both"/>
        <w:rPr>
          <w:rFonts w:cs="Arial"/>
          <w:szCs w:val="22"/>
        </w:rPr>
      </w:pPr>
      <w:r w:rsidRPr="00AF3240">
        <w:rPr>
          <w:rFonts w:cs="Arial"/>
          <w:szCs w:val="22"/>
        </w:rPr>
        <w:t>Оферта должна предоставляться в соответствии с требованиями к форме и содержанию оферты, установленными в настоящем предложении делать оферты. В случае получения от участника закупки оферты, не соответствующей указанным требованиям, Общество оставляет за собой право не принимать поданную оферту к рассмотрению</w:t>
      </w:r>
      <w:r>
        <w:rPr>
          <w:rFonts w:cs="Arial"/>
          <w:szCs w:val="22"/>
        </w:rPr>
        <w:t>.</w:t>
      </w:r>
    </w:p>
    <w:p w:rsidR="006575A4" w:rsidRDefault="006575A4" w:rsidP="000A22A2">
      <w:pPr>
        <w:ind w:firstLine="851"/>
        <w:jc w:val="both"/>
        <w:rPr>
          <w:rFonts w:cs="Arial"/>
          <w:szCs w:val="22"/>
        </w:rPr>
      </w:pPr>
    </w:p>
    <w:p w:rsidR="006575A4" w:rsidRPr="00AF3240" w:rsidRDefault="006575A4" w:rsidP="006575A4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cs="Arial"/>
          <w:kern w:val="28"/>
        </w:rPr>
      </w:pPr>
      <w:r w:rsidRPr="00AF3240">
        <w:rPr>
          <w:rFonts w:cs="Arial"/>
          <w:kern w:val="28"/>
        </w:rPr>
        <w:t>Оферты принимаются только в конвертах. Оферты, направленные по электронной поч</w:t>
      </w:r>
      <w:bookmarkStart w:id="0" w:name="_GoBack"/>
      <w:bookmarkEnd w:id="0"/>
      <w:r w:rsidRPr="00AF3240">
        <w:rPr>
          <w:rFonts w:cs="Arial"/>
          <w:kern w:val="28"/>
        </w:rPr>
        <w:t>те, к рассмотрению не принимаются.</w:t>
      </w:r>
    </w:p>
    <w:p w:rsidR="006575A4" w:rsidRDefault="006575A4" w:rsidP="006575A4">
      <w:pPr>
        <w:ind w:firstLine="708"/>
        <w:jc w:val="both"/>
        <w:rPr>
          <w:rFonts w:cs="Arial"/>
          <w:szCs w:val="22"/>
        </w:rPr>
      </w:pPr>
      <w:r w:rsidRPr="00AF3240">
        <w:rPr>
          <w:rFonts w:cs="Arial"/>
          <w:kern w:val="28"/>
        </w:rPr>
        <w:lastRenderedPageBreak/>
        <w:t xml:space="preserve">Оферты должны быть доставлены к назначенному сроку окончания приема оферт в запечатанных конвертах, скрепленных печатью участника закупки. </w:t>
      </w:r>
      <w:r w:rsidRPr="00AF3240">
        <w:rPr>
          <w:rFonts w:cs="Arial"/>
          <w:szCs w:val="22"/>
        </w:rPr>
        <w:t>Надпись на конвертах должна содержать наименование участника закупки и ссылку на настоящее извещение по форме: «Предложение на ПДО № &lt;номер ПДО&gt; от &lt;дата ПДО&gt;».</w:t>
      </w:r>
    </w:p>
    <w:p w:rsidR="006575A4" w:rsidRDefault="006575A4" w:rsidP="006575A4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cs="Arial"/>
          <w:kern w:val="28"/>
        </w:rPr>
      </w:pPr>
      <w:r w:rsidRPr="00AF3240">
        <w:rPr>
          <w:rFonts w:cs="Arial"/>
          <w:szCs w:val="22"/>
        </w:rPr>
        <w:t>Документы в конверте с пометкой «Оригинал» являются официальной офертой.</w:t>
      </w:r>
    </w:p>
    <w:p w:rsidR="006575A4" w:rsidRDefault="006575A4" w:rsidP="006575A4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cs="Arial"/>
          <w:kern w:val="28"/>
        </w:rPr>
      </w:pPr>
      <w:r w:rsidRPr="00AF3240">
        <w:rPr>
          <w:rFonts w:cs="Arial"/>
          <w:kern w:val="28"/>
        </w:rPr>
        <w:t>В конверт</w:t>
      </w:r>
      <w:r>
        <w:rPr>
          <w:rFonts w:cs="Arial"/>
          <w:kern w:val="28"/>
        </w:rPr>
        <w:t>ы</w:t>
      </w:r>
      <w:r w:rsidRPr="00AF3240">
        <w:rPr>
          <w:rFonts w:cs="Arial"/>
          <w:kern w:val="28"/>
        </w:rPr>
        <w:t xml:space="preserve"> вкладыва</w:t>
      </w:r>
      <w:r>
        <w:rPr>
          <w:rFonts w:cs="Arial"/>
          <w:kern w:val="28"/>
        </w:rPr>
        <w:t>ю</w:t>
      </w:r>
      <w:r w:rsidRPr="00AF3240">
        <w:rPr>
          <w:rFonts w:cs="Arial"/>
          <w:kern w:val="28"/>
        </w:rPr>
        <w:t>тся электронны</w:t>
      </w:r>
      <w:r>
        <w:rPr>
          <w:rFonts w:cs="Arial"/>
          <w:kern w:val="28"/>
        </w:rPr>
        <w:t>е</w:t>
      </w:r>
      <w:r w:rsidRPr="00AF3240">
        <w:rPr>
          <w:rFonts w:cs="Arial"/>
          <w:kern w:val="28"/>
        </w:rPr>
        <w:t xml:space="preserve"> носител</w:t>
      </w:r>
      <w:r>
        <w:rPr>
          <w:rFonts w:cs="Arial"/>
          <w:kern w:val="28"/>
        </w:rPr>
        <w:t>и</w:t>
      </w:r>
      <w:r w:rsidRPr="00AF3240">
        <w:rPr>
          <w:rFonts w:cs="Arial"/>
          <w:kern w:val="28"/>
        </w:rPr>
        <w:t xml:space="preserve"> информации с электронными скан-копиям всех документов этого конверта. Скан-копии копии документов должны быть представлены не единым, а отдельными файлами по каждому из представляемых документов; наименование файла должно соответствовать содерж</w:t>
      </w:r>
      <w:r>
        <w:rPr>
          <w:rFonts w:cs="Arial"/>
          <w:kern w:val="28"/>
        </w:rPr>
        <w:t>анию соответствующего документа.</w:t>
      </w:r>
    </w:p>
    <w:p w:rsidR="006575A4" w:rsidRDefault="006575A4" w:rsidP="006575A4">
      <w:pPr>
        <w:ind w:firstLine="720"/>
        <w:jc w:val="both"/>
        <w:rPr>
          <w:rFonts w:cs="Arial"/>
        </w:rPr>
      </w:pPr>
      <w:r w:rsidRPr="004665A3">
        <w:rPr>
          <w:rFonts w:cs="Arial"/>
        </w:rPr>
        <w:t xml:space="preserve">Электронный носитель информации должен содержать также </w:t>
      </w:r>
      <w:r w:rsidRPr="00336C3F">
        <w:rPr>
          <w:rFonts w:cs="Arial"/>
        </w:rPr>
        <w:t>редактируемые версии</w:t>
      </w:r>
      <w:r w:rsidRPr="004665A3">
        <w:rPr>
          <w:rFonts w:cs="Arial"/>
        </w:rPr>
        <w:t xml:space="preserve"> (в формате </w:t>
      </w:r>
      <w:r w:rsidRPr="00FB3C67">
        <w:rPr>
          <w:rFonts w:cs="Arial"/>
        </w:rPr>
        <w:t xml:space="preserve">MS </w:t>
      </w:r>
      <w:proofErr w:type="spellStart"/>
      <w:r w:rsidRPr="00FB3C67">
        <w:rPr>
          <w:rFonts w:cs="Arial"/>
        </w:rPr>
        <w:t>Excel</w:t>
      </w:r>
      <w:proofErr w:type="spellEnd"/>
      <w:r w:rsidRPr="00FB3C67">
        <w:rPr>
          <w:rFonts w:cs="Arial"/>
        </w:rPr>
        <w:t xml:space="preserve">, MS </w:t>
      </w:r>
      <w:proofErr w:type="spellStart"/>
      <w:r w:rsidRPr="00FB3C67">
        <w:rPr>
          <w:rFonts w:cs="Arial"/>
        </w:rPr>
        <w:t>Word</w:t>
      </w:r>
      <w:proofErr w:type="spellEnd"/>
      <w:r w:rsidRPr="00FB3C67">
        <w:rPr>
          <w:rFonts w:cs="Arial"/>
        </w:rPr>
        <w:t>)</w:t>
      </w:r>
      <w:r>
        <w:rPr>
          <w:rFonts w:cs="Arial"/>
        </w:rPr>
        <w:t xml:space="preserve"> </w:t>
      </w:r>
      <w:r w:rsidRPr="00336C3F">
        <w:rPr>
          <w:rFonts w:cs="Arial"/>
        </w:rPr>
        <w:t xml:space="preserve">заполненных Форм </w:t>
      </w:r>
      <w:r>
        <w:rPr>
          <w:rFonts w:cs="Arial"/>
        </w:rPr>
        <w:t>4</w:t>
      </w:r>
      <w:r w:rsidRPr="00336C3F">
        <w:rPr>
          <w:rFonts w:cs="Arial"/>
        </w:rPr>
        <w:t xml:space="preserve">Т, </w:t>
      </w:r>
      <w:r>
        <w:rPr>
          <w:rFonts w:cs="Arial"/>
        </w:rPr>
        <w:t>4</w:t>
      </w:r>
      <w:r w:rsidRPr="00336C3F">
        <w:rPr>
          <w:rFonts w:cs="Arial"/>
        </w:rPr>
        <w:t>К, Договора с приложением.</w:t>
      </w:r>
      <w:r>
        <w:rPr>
          <w:rFonts w:cs="Arial"/>
        </w:rPr>
        <w:t xml:space="preserve"> </w:t>
      </w:r>
    </w:p>
    <w:p w:rsidR="006575A4" w:rsidRDefault="006575A4" w:rsidP="006575A4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cs="Arial"/>
          <w:kern w:val="28"/>
        </w:rPr>
      </w:pPr>
    </w:p>
    <w:p w:rsidR="006575A4" w:rsidRPr="00452943" w:rsidRDefault="006575A4" w:rsidP="006575A4">
      <w:pPr>
        <w:ind w:firstLine="708"/>
        <w:contextualSpacing/>
        <w:jc w:val="both"/>
      </w:pPr>
      <w:r w:rsidRPr="00AF3240">
        <w:rPr>
          <w:rFonts w:cs="Arial"/>
          <w:szCs w:val="22"/>
        </w:rPr>
        <w:t xml:space="preserve">Запечатанные конверты, скрепленные печатью участника закупки, доставляются представителем участника закупки, экспресс-почтой или заказным письмом с уведомлением о вручении по адресу: </w:t>
      </w:r>
      <w:r w:rsidRPr="00D2081D">
        <w:rPr>
          <w:color w:val="000000"/>
        </w:rPr>
        <w:t>150023, г. Ярославль, Московский пр., д.130</w:t>
      </w:r>
      <w:r w:rsidRPr="00D2081D">
        <w:t xml:space="preserve">, </w:t>
      </w:r>
      <w:r w:rsidRPr="00DF1727">
        <w:rPr>
          <w:b/>
        </w:rPr>
        <w:t>в Тендерный комитет</w:t>
      </w:r>
      <w:r w:rsidRPr="00D2081D">
        <w:t>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86299" w:rsidRDefault="00A86299" w:rsidP="00FE6E73">
      <w:pPr>
        <w:jc w:val="both"/>
      </w:pPr>
    </w:p>
    <w:p w:rsidR="001A176B" w:rsidRPr="000238B0" w:rsidRDefault="001A176B" w:rsidP="001A176B">
      <w:pPr>
        <w:ind w:firstLine="851"/>
        <w:jc w:val="both"/>
        <w:rPr>
          <w:b/>
        </w:rPr>
      </w:pPr>
      <w:r w:rsidRPr="000238B0">
        <w:rPr>
          <w:b/>
        </w:rPr>
        <w:t>Начал</w:t>
      </w:r>
      <w:r w:rsidR="00F61D14">
        <w:rPr>
          <w:b/>
        </w:rPr>
        <w:t>о приема оферт – 15 мая</w:t>
      </w:r>
      <w:r w:rsidRPr="000238B0">
        <w:rPr>
          <w:b/>
        </w:rPr>
        <w:t xml:space="preserve"> 201</w:t>
      </w:r>
      <w:r w:rsidR="006C6EA1">
        <w:rPr>
          <w:b/>
        </w:rPr>
        <w:t>9</w:t>
      </w:r>
      <w:r w:rsidRPr="000238B0">
        <w:rPr>
          <w:b/>
        </w:rPr>
        <w:t xml:space="preserve"> года.</w:t>
      </w:r>
    </w:p>
    <w:p w:rsidR="001A176B" w:rsidRPr="000238B0" w:rsidRDefault="001A176B" w:rsidP="001A176B">
      <w:pPr>
        <w:ind w:firstLine="851"/>
        <w:jc w:val="both"/>
        <w:rPr>
          <w:b/>
        </w:rPr>
      </w:pPr>
      <w:r w:rsidRPr="000238B0">
        <w:rPr>
          <w:b/>
        </w:rPr>
        <w:t xml:space="preserve">Окончание приема оферт – </w:t>
      </w:r>
      <w:r w:rsidR="00F61D14">
        <w:rPr>
          <w:b/>
        </w:rPr>
        <w:t xml:space="preserve">до 16–00 МСК 28 мая </w:t>
      </w:r>
      <w:r w:rsidRPr="000238B0">
        <w:rPr>
          <w:b/>
        </w:rPr>
        <w:t>201</w:t>
      </w:r>
      <w:r w:rsidR="006C6EA1">
        <w:rPr>
          <w:b/>
        </w:rPr>
        <w:t>9</w:t>
      </w:r>
      <w:r w:rsidRPr="000238B0">
        <w:rPr>
          <w:b/>
        </w:rPr>
        <w:t xml:space="preserve"> года.</w:t>
      </w:r>
    </w:p>
    <w:p w:rsidR="001A176B" w:rsidRPr="000238B0" w:rsidRDefault="001A176B" w:rsidP="001A176B">
      <w:pPr>
        <w:ind w:firstLine="851"/>
        <w:jc w:val="both"/>
        <w:rPr>
          <w:b/>
        </w:rPr>
      </w:pPr>
      <w:r w:rsidRPr="000238B0">
        <w:rPr>
          <w:b/>
        </w:rPr>
        <w:t xml:space="preserve">Срок для определения победителя </w:t>
      </w:r>
      <w:r w:rsidRPr="00662B80">
        <w:rPr>
          <w:b/>
        </w:rPr>
        <w:t xml:space="preserve">– до </w:t>
      </w:r>
      <w:r w:rsidRPr="00662B80">
        <w:rPr>
          <w:b/>
          <w:u w:val="single"/>
        </w:rPr>
        <w:t>«</w:t>
      </w:r>
      <w:r w:rsidR="006575A4">
        <w:rPr>
          <w:b/>
          <w:u w:val="single"/>
        </w:rPr>
        <w:t>01</w:t>
      </w:r>
      <w:r w:rsidRPr="00662B80">
        <w:rPr>
          <w:b/>
          <w:u w:val="single"/>
        </w:rPr>
        <w:t xml:space="preserve">» </w:t>
      </w:r>
      <w:r w:rsidR="006575A4">
        <w:rPr>
          <w:b/>
          <w:u w:val="single"/>
        </w:rPr>
        <w:t>сентября</w:t>
      </w:r>
      <w:r w:rsidRPr="00662B80">
        <w:rPr>
          <w:b/>
          <w:u w:val="single"/>
        </w:rPr>
        <w:t xml:space="preserve"> 201</w:t>
      </w:r>
      <w:r w:rsidR="00214F8D" w:rsidRPr="00662B80">
        <w:rPr>
          <w:b/>
          <w:u w:val="single"/>
        </w:rPr>
        <w:t>9</w:t>
      </w:r>
      <w:r w:rsidRPr="00662B80">
        <w:rPr>
          <w:b/>
          <w:color w:val="FF0000"/>
          <w:u w:val="single"/>
        </w:rPr>
        <w:t xml:space="preserve"> </w:t>
      </w:r>
      <w:r w:rsidRPr="00662B80">
        <w:rPr>
          <w:b/>
          <w:u w:val="single"/>
        </w:rPr>
        <w:t>года</w:t>
      </w:r>
      <w:r w:rsidRPr="00662B80">
        <w:rPr>
          <w:b/>
        </w:rPr>
        <w:t>.</w:t>
      </w:r>
    </w:p>
    <w:p w:rsidR="001A176B" w:rsidRDefault="001A176B" w:rsidP="000A22A2">
      <w:pPr>
        <w:ind w:firstLine="851"/>
        <w:jc w:val="both"/>
      </w:pPr>
    </w:p>
    <w:p w:rsidR="001A176B" w:rsidRPr="00AF3240" w:rsidRDefault="001A176B" w:rsidP="001A176B">
      <w:pPr>
        <w:ind w:firstLine="851"/>
        <w:jc w:val="both"/>
        <w:rPr>
          <w:rFonts w:cs="Arial"/>
          <w:szCs w:val="22"/>
        </w:rPr>
      </w:pPr>
      <w:r w:rsidRPr="00AF324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1A176B" w:rsidRDefault="001A176B" w:rsidP="001A176B">
      <w:pPr>
        <w:ind w:firstLine="851"/>
        <w:jc w:val="both"/>
        <w:rPr>
          <w:rFonts w:cs="Arial"/>
          <w:szCs w:val="22"/>
        </w:rPr>
      </w:pPr>
      <w:r w:rsidRPr="00AF3240">
        <w:rPr>
          <w:rFonts w:cs="Arial"/>
          <w:szCs w:val="22"/>
        </w:rPr>
        <w:t>Общество имеет право продлить срок приема оферт.</w:t>
      </w:r>
    </w:p>
    <w:p w:rsidR="00FB3C67" w:rsidRPr="00AF3240" w:rsidRDefault="00FB3C67" w:rsidP="001A176B">
      <w:pPr>
        <w:ind w:firstLine="851"/>
        <w:jc w:val="both"/>
        <w:rPr>
          <w:rFonts w:cs="Arial"/>
          <w:szCs w:val="22"/>
        </w:rPr>
      </w:pPr>
    </w:p>
    <w:p w:rsidR="001A176B" w:rsidRDefault="001A176B" w:rsidP="001A176B">
      <w:pPr>
        <w:ind w:firstLine="851"/>
        <w:jc w:val="both"/>
      </w:pPr>
      <w:r w:rsidRPr="00AF3240">
        <w:rPr>
          <w:rFonts w:cs="Arial"/>
          <w:szCs w:val="22"/>
        </w:rPr>
        <w:t xml:space="preserve">Общество имеет право внести изменения в условия настоящего предложения делать оферты вплоть до указанного выше срока окончания приема оферт. При этом срок подачи оферт будет продлен так, чтобы </w:t>
      </w:r>
      <w:r w:rsidRPr="00AF3240">
        <w:t>со дня размещения внесенных изменений до окончания срока подачи оферт новый срок составлял не менее 6 (Шести) рабочих дней, а в случае изменения предмета закупки – не менее 10 (Десяти) рабочих дней.</w:t>
      </w:r>
    </w:p>
    <w:p w:rsidR="00FB3C67" w:rsidRDefault="00FB3C67" w:rsidP="001A176B">
      <w:pPr>
        <w:ind w:firstLine="851"/>
        <w:jc w:val="both"/>
      </w:pPr>
    </w:p>
    <w:p w:rsidR="00FB3C67" w:rsidRDefault="00827081" w:rsidP="006575A4">
      <w:pPr>
        <w:ind w:firstLine="851"/>
        <w:jc w:val="both"/>
      </w:pPr>
      <w:r>
        <w:t>ПАО</w:t>
      </w:r>
      <w:r w:rsidR="001A176B" w:rsidRPr="00A16341">
        <w:t xml:space="preserve"> «</w:t>
      </w:r>
      <w:proofErr w:type="spellStart"/>
      <w:r w:rsidR="001A176B" w:rsidRPr="00A16341">
        <w:t>Славнефть</w:t>
      </w:r>
      <w:proofErr w:type="spellEnd"/>
      <w:r w:rsidR="001A176B" w:rsidRPr="00A16341">
        <w:t>-ЯНОС» ответ</w:t>
      </w:r>
      <w:r w:rsidR="001A176B" w:rsidRPr="009246EA">
        <w:t xml:space="preserve">ит на Ваши письменные запросы, касающиеся разъяснений настоящего предложения, </w:t>
      </w:r>
      <w:r w:rsidR="00F61D14">
        <w:t>полученные не позднее «24» мая 2019</w:t>
      </w:r>
      <w:r w:rsidR="001A176B" w:rsidRPr="009246EA">
        <w:t xml:space="preserve"> года.</w:t>
      </w:r>
      <w:r w:rsidR="001A176B" w:rsidRPr="00A16341">
        <w:t xml:space="preserve"> Ответ с разъяснениями вместе с указанием сути поступившего запроса одновременно будет доведен до сведения всех пол</w:t>
      </w:r>
      <w:r w:rsidR="001A176B">
        <w:t>учателей настоящего предложения</w:t>
      </w:r>
      <w:r w:rsidR="001A176B" w:rsidRPr="00A16341">
        <w:t xml:space="preserve"> без указания источника поступления.</w:t>
      </w:r>
    </w:p>
    <w:p w:rsidR="00A1774F" w:rsidRDefault="00A1774F" w:rsidP="00A1774F">
      <w:pPr>
        <w:suppressAutoHyphens/>
        <w:ind w:firstLine="709"/>
        <w:rPr>
          <w:b/>
          <w:lang w:eastAsia="ar-SA"/>
        </w:rPr>
      </w:pPr>
    </w:p>
    <w:p w:rsidR="00A1774F" w:rsidRPr="00363910" w:rsidRDefault="00A1774F" w:rsidP="00A1774F">
      <w:pPr>
        <w:suppressAutoHyphens/>
        <w:ind w:firstLine="709"/>
        <w:rPr>
          <w:b/>
          <w:lang w:eastAsia="ar-SA"/>
        </w:rPr>
      </w:pPr>
      <w:r w:rsidRPr="00363910">
        <w:rPr>
          <w:b/>
          <w:lang w:eastAsia="ar-SA"/>
        </w:rPr>
        <w:t>По вопросам организационного характера обращаться:</w:t>
      </w:r>
    </w:p>
    <w:p w:rsidR="00A1774F" w:rsidRPr="00363910" w:rsidRDefault="00A1774F" w:rsidP="00A1774F">
      <w:pPr>
        <w:ind w:firstLine="709"/>
        <w:jc w:val="both"/>
      </w:pPr>
      <w:r w:rsidRPr="00363910">
        <w:rPr>
          <w:lang w:eastAsia="ar-SA"/>
        </w:rPr>
        <w:t>Ведущий специалист тендерного комитета</w:t>
      </w:r>
    </w:p>
    <w:p w:rsidR="00A1774F" w:rsidRPr="00363910" w:rsidRDefault="00A1774F" w:rsidP="00A1774F">
      <w:pPr>
        <w:ind w:firstLine="709"/>
        <w:jc w:val="both"/>
      </w:pPr>
      <w:r w:rsidRPr="00363910">
        <w:t>Прокофьев Олег Викторович, телефон (4852) 49-92-95</w:t>
      </w:r>
    </w:p>
    <w:p w:rsidR="006575A4" w:rsidRPr="00A1774F" w:rsidRDefault="00A1774F" w:rsidP="00A1774F">
      <w:pPr>
        <w:ind w:firstLine="851"/>
        <w:jc w:val="both"/>
        <w:rPr>
          <w:lang w:val="en-US"/>
        </w:rPr>
      </w:pPr>
      <w:proofErr w:type="gramStart"/>
      <w:r w:rsidRPr="00363910">
        <w:rPr>
          <w:b/>
          <w:bCs/>
          <w:iCs/>
          <w:lang w:val="en-US"/>
        </w:rPr>
        <w:t>e-mail</w:t>
      </w:r>
      <w:proofErr w:type="gramEnd"/>
      <w:r w:rsidRPr="00363910">
        <w:rPr>
          <w:b/>
          <w:bCs/>
          <w:iCs/>
          <w:lang w:val="en-US"/>
        </w:rPr>
        <w:t>:  ProkofevOV@yanos.slavneft.ru</w:t>
      </w:r>
    </w:p>
    <w:p w:rsidR="001A176B" w:rsidRPr="00027555" w:rsidRDefault="001A176B" w:rsidP="001A176B">
      <w:pPr>
        <w:ind w:firstLine="851"/>
        <w:jc w:val="both"/>
      </w:pPr>
      <w:r w:rsidRPr="00FF6F38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6" w:history="1">
        <w:r w:rsidRPr="003E21D1">
          <w:rPr>
            <w:rStyle w:val="a6"/>
            <w:lang w:val="en-US"/>
          </w:rPr>
          <w:t>http</w:t>
        </w:r>
        <w:r w:rsidRPr="003E21D1">
          <w:rPr>
            <w:rStyle w:val="a6"/>
          </w:rPr>
          <w:t>://</w:t>
        </w:r>
        <w:r w:rsidRPr="003E21D1">
          <w:rPr>
            <w:rStyle w:val="a6"/>
            <w:lang w:val="en-US"/>
          </w:rPr>
          <w:t>www</w:t>
        </w:r>
        <w:r w:rsidRPr="003E21D1">
          <w:rPr>
            <w:rStyle w:val="a6"/>
          </w:rPr>
          <w:t>.</w:t>
        </w:r>
        <w:r w:rsidRPr="003E21D1">
          <w:rPr>
            <w:rStyle w:val="a6"/>
            <w:lang w:val="en-US"/>
          </w:rPr>
          <w:t>refinery</w:t>
        </w:r>
        <w:r w:rsidRPr="003E21D1">
          <w:rPr>
            <w:rStyle w:val="a6"/>
          </w:rPr>
          <w:t>.</w:t>
        </w:r>
        <w:proofErr w:type="spellStart"/>
        <w:r w:rsidRPr="003E21D1">
          <w:rPr>
            <w:rStyle w:val="a6"/>
            <w:lang w:val="en-US"/>
          </w:rPr>
          <w:t>yaroslavl</w:t>
        </w:r>
        <w:proofErr w:type="spellEnd"/>
        <w:r w:rsidRPr="003E21D1">
          <w:rPr>
            <w:rStyle w:val="a6"/>
          </w:rPr>
          <w:t>.</w:t>
        </w:r>
        <w:proofErr w:type="spellStart"/>
        <w:r w:rsidRPr="003E21D1">
          <w:rPr>
            <w:rStyle w:val="a6"/>
            <w:lang w:val="en-US"/>
          </w:rPr>
          <w:t>su</w:t>
        </w:r>
        <w:proofErr w:type="spellEnd"/>
      </w:hyperlink>
      <w:r>
        <w:rPr>
          <w:u w:val="single"/>
        </w:rPr>
        <w:t>.</w:t>
      </w:r>
    </w:p>
    <w:p w:rsidR="001A176B" w:rsidRDefault="001A176B" w:rsidP="001A176B">
      <w:pPr>
        <w:ind w:firstLine="851"/>
        <w:jc w:val="both"/>
        <w:rPr>
          <w:b/>
        </w:rPr>
      </w:pPr>
    </w:p>
    <w:p w:rsidR="001A176B" w:rsidRPr="0050799C" w:rsidRDefault="001A176B" w:rsidP="001A176B">
      <w:pPr>
        <w:ind w:firstLine="851"/>
        <w:jc w:val="both"/>
        <w:rPr>
          <w:b/>
        </w:rPr>
      </w:pPr>
      <w:r w:rsidRPr="00FF6F38">
        <w:rPr>
          <w:b/>
        </w:rPr>
        <w:t xml:space="preserve">Внимание: настоящее предложение ни при каких обстоятельствах не может расцениваться как публичная оферта. Соответственно, </w:t>
      </w:r>
      <w:r w:rsidR="00827081">
        <w:rPr>
          <w:b/>
        </w:rPr>
        <w:t>ПАО</w:t>
      </w:r>
      <w:r w:rsidRPr="00FF6F38">
        <w:rPr>
          <w:b/>
        </w:rPr>
        <w:t xml:space="preserve"> «</w:t>
      </w:r>
      <w:proofErr w:type="spellStart"/>
      <w:r w:rsidRPr="00FF6F38">
        <w:rPr>
          <w:b/>
        </w:rPr>
        <w:t>Славнефть</w:t>
      </w:r>
      <w:proofErr w:type="spellEnd"/>
      <w:r w:rsidRPr="00FF6F38">
        <w:rPr>
          <w:b/>
        </w:rPr>
        <w:t>-ЯНОС»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1A176B" w:rsidRPr="0050799C" w:rsidRDefault="001A176B" w:rsidP="001A176B">
      <w:pPr>
        <w:ind w:firstLine="851"/>
        <w:jc w:val="both"/>
        <w:rPr>
          <w:b/>
        </w:rPr>
      </w:pPr>
    </w:p>
    <w:p w:rsidR="001A176B" w:rsidRDefault="00827081" w:rsidP="001A176B">
      <w:pPr>
        <w:ind w:firstLine="851"/>
        <w:jc w:val="both"/>
        <w:rPr>
          <w:rFonts w:cs="Arial"/>
          <w:szCs w:val="22"/>
        </w:rPr>
      </w:pPr>
      <w:r>
        <w:t>ПАО</w:t>
      </w:r>
      <w:r w:rsidR="001A176B" w:rsidRPr="00FF6F38">
        <w:t xml:space="preserve"> «</w:t>
      </w:r>
      <w:proofErr w:type="spellStart"/>
      <w:r w:rsidR="001A176B" w:rsidRPr="00FF6F38">
        <w:t>Славнефть</w:t>
      </w:r>
      <w:proofErr w:type="spellEnd"/>
      <w:r w:rsidR="001A176B" w:rsidRPr="00FF6F38">
        <w:t>-ЯНОС»</w:t>
      </w:r>
      <w:r w:rsidR="001A176B">
        <w:t xml:space="preserve"> </w:t>
      </w:r>
      <w:r w:rsidR="001A176B" w:rsidRPr="00AF3240">
        <w:rPr>
          <w:rFonts w:cs="Arial"/>
          <w:szCs w:val="22"/>
        </w:rPr>
        <w:t xml:space="preserve">имеет право на основании соответствующего решения Тендерной комиссии в любое время отказаться от проведения тендера, либо завершить тендер без заключения договора по его результатам, не неся никакой ответственности перед участниками закупки или третьими лицами, которым такое действие может </w:t>
      </w:r>
      <w:r w:rsidR="001A176B" w:rsidRPr="00AF3240">
        <w:rPr>
          <w:rFonts w:cs="Arial"/>
          <w:szCs w:val="22"/>
        </w:rPr>
        <w:lastRenderedPageBreak/>
        <w:t xml:space="preserve">принести убытки (в том числе, не возмещая участнику закупки расходы, понесенные им в связи с участием). Информация о таком решении размещается </w:t>
      </w:r>
      <w:r>
        <w:t>ПАО</w:t>
      </w:r>
      <w:r w:rsidR="001A176B" w:rsidRPr="00FF6F38">
        <w:t xml:space="preserve"> «</w:t>
      </w:r>
      <w:proofErr w:type="spellStart"/>
      <w:r w:rsidR="001A176B" w:rsidRPr="00FF6F38">
        <w:t>Славнефть</w:t>
      </w:r>
      <w:proofErr w:type="spellEnd"/>
      <w:r w:rsidR="001A176B" w:rsidRPr="00FF6F38">
        <w:t>-ЯНОС»</w:t>
      </w:r>
      <w:r w:rsidR="001A176B">
        <w:t xml:space="preserve"> </w:t>
      </w:r>
      <w:r w:rsidR="001A176B" w:rsidRPr="00AF3240">
        <w:rPr>
          <w:rFonts w:cs="Arial"/>
          <w:szCs w:val="22"/>
        </w:rPr>
        <w:t xml:space="preserve">на официальном сайте не позднее следующего рабочего дня после утверждения такого решения Тендерной комиссией. </w:t>
      </w:r>
    </w:p>
    <w:p w:rsidR="001A176B" w:rsidRDefault="001A176B" w:rsidP="001A176B">
      <w:pPr>
        <w:ind w:firstLine="851"/>
        <w:jc w:val="both"/>
        <w:rPr>
          <w:rFonts w:cs="Arial"/>
          <w:szCs w:val="22"/>
        </w:rPr>
      </w:pPr>
    </w:p>
    <w:p w:rsidR="001A176B" w:rsidRPr="00AF3240" w:rsidRDefault="00827081" w:rsidP="001A176B">
      <w:pPr>
        <w:ind w:firstLine="851"/>
        <w:jc w:val="both"/>
        <w:rPr>
          <w:rFonts w:cs="Arial"/>
          <w:szCs w:val="22"/>
        </w:rPr>
      </w:pPr>
      <w:r>
        <w:t>ПАО</w:t>
      </w:r>
      <w:r w:rsidR="001A176B" w:rsidRPr="00FF6F38">
        <w:t xml:space="preserve"> «</w:t>
      </w:r>
      <w:proofErr w:type="spellStart"/>
      <w:r w:rsidR="001A176B" w:rsidRPr="00FF6F38">
        <w:t>Славнефть</w:t>
      </w:r>
      <w:proofErr w:type="spellEnd"/>
      <w:r w:rsidR="001A176B" w:rsidRPr="00FF6F38">
        <w:t>-ЯНОС»</w:t>
      </w:r>
      <w:r w:rsidR="001A176B">
        <w:t xml:space="preserve"> </w:t>
      </w:r>
      <w:r w:rsidR="001A176B" w:rsidRPr="00AF3240">
        <w:rPr>
          <w:rFonts w:cs="Arial"/>
          <w:szCs w:val="22"/>
        </w:rPr>
        <w:t>имеет право на основании соответствующего решения Тендерной комиссии признать тендер несостоявшимся, если по окончании срока приема оферт:</w:t>
      </w:r>
    </w:p>
    <w:p w:rsidR="001A176B" w:rsidRPr="00AF3240" w:rsidRDefault="001A176B" w:rsidP="001A176B">
      <w:pPr>
        <w:pStyle w:val="a5"/>
        <w:numPr>
          <w:ilvl w:val="1"/>
          <w:numId w:val="4"/>
        </w:numPr>
        <w:ind w:left="22" w:firstLine="829"/>
        <w:contextualSpacing w:val="0"/>
        <w:jc w:val="both"/>
        <w:rPr>
          <w:rFonts w:cs="Arial"/>
          <w:szCs w:val="22"/>
        </w:rPr>
      </w:pPr>
      <w:r w:rsidRPr="00AF3240">
        <w:rPr>
          <w:rFonts w:cs="Arial"/>
          <w:szCs w:val="22"/>
        </w:rPr>
        <w:t>не подана ни одна оферта (с учетом оферт, отозванных участниками закупки);</w:t>
      </w:r>
    </w:p>
    <w:p w:rsidR="001A176B" w:rsidRPr="00AF3240" w:rsidRDefault="001A176B" w:rsidP="001A176B">
      <w:pPr>
        <w:pStyle w:val="a5"/>
        <w:numPr>
          <w:ilvl w:val="1"/>
          <w:numId w:val="4"/>
        </w:numPr>
        <w:ind w:left="22" w:firstLine="829"/>
        <w:contextualSpacing w:val="0"/>
        <w:jc w:val="both"/>
        <w:rPr>
          <w:rFonts w:cs="Arial"/>
          <w:szCs w:val="22"/>
        </w:rPr>
      </w:pPr>
      <w:r w:rsidRPr="00AF3240">
        <w:rPr>
          <w:rFonts w:cs="Arial"/>
          <w:szCs w:val="22"/>
        </w:rPr>
        <w:t xml:space="preserve">ни одна оферта не соответствует требованиям к предмету оферты, установленным в настоящем </w:t>
      </w:r>
      <w:r>
        <w:rPr>
          <w:rFonts w:cs="Arial"/>
          <w:szCs w:val="22"/>
        </w:rPr>
        <w:t>п</w:t>
      </w:r>
      <w:r w:rsidRPr="00AF3240">
        <w:rPr>
          <w:rFonts w:cs="Arial"/>
          <w:szCs w:val="22"/>
        </w:rPr>
        <w:t>редложении делать оферты;</w:t>
      </w:r>
    </w:p>
    <w:p w:rsidR="001A176B" w:rsidRPr="00AF3240" w:rsidRDefault="001A176B" w:rsidP="001A176B">
      <w:pPr>
        <w:pStyle w:val="a5"/>
        <w:numPr>
          <w:ilvl w:val="1"/>
          <w:numId w:val="4"/>
        </w:numPr>
        <w:ind w:left="22" w:firstLine="829"/>
        <w:contextualSpacing w:val="0"/>
        <w:jc w:val="both"/>
        <w:rPr>
          <w:rFonts w:cs="Arial"/>
          <w:szCs w:val="22"/>
        </w:rPr>
      </w:pPr>
      <w:r w:rsidRPr="00AF3240">
        <w:rPr>
          <w:rFonts w:cs="Arial"/>
          <w:szCs w:val="22"/>
        </w:rPr>
        <w:t>все поданные оферты отклонены.</w:t>
      </w:r>
    </w:p>
    <w:p w:rsidR="001A176B" w:rsidRDefault="001A176B" w:rsidP="001A176B">
      <w:pPr>
        <w:ind w:firstLine="851"/>
        <w:jc w:val="both"/>
        <w:rPr>
          <w:rFonts w:cs="Arial"/>
          <w:szCs w:val="22"/>
        </w:rPr>
      </w:pPr>
    </w:p>
    <w:p w:rsidR="001A176B" w:rsidRDefault="001A176B" w:rsidP="001A176B">
      <w:pPr>
        <w:ind w:firstLine="851"/>
        <w:jc w:val="both"/>
        <w:rPr>
          <w:rFonts w:cs="Arial"/>
          <w:szCs w:val="22"/>
        </w:rPr>
      </w:pPr>
      <w:r w:rsidRPr="000238B0">
        <w:rPr>
          <w:rFonts w:cs="Arial"/>
          <w:b/>
          <w:szCs w:val="22"/>
        </w:rPr>
        <w:t>Внимание:</w:t>
      </w:r>
      <w:r w:rsidRPr="00AF3240">
        <w:rPr>
          <w:rFonts w:cs="Arial"/>
          <w:szCs w:val="22"/>
        </w:rPr>
        <w:t xml:space="preserve"> участник закупки может быть признан победителем, только если он имеет статус «аккредитован» </w:t>
      </w:r>
      <w:r w:rsidRPr="001A176B">
        <w:rPr>
          <w:rFonts w:cs="Arial"/>
          <w:szCs w:val="22"/>
          <w:u w:val="single"/>
        </w:rPr>
        <w:t xml:space="preserve">на </w:t>
      </w:r>
      <w:r w:rsidR="00827081">
        <w:rPr>
          <w:rFonts w:cs="Arial"/>
          <w:szCs w:val="22"/>
          <w:u w:val="single"/>
        </w:rPr>
        <w:t>ПАО</w:t>
      </w:r>
      <w:r w:rsidRPr="001A176B">
        <w:rPr>
          <w:rFonts w:cs="Arial"/>
          <w:szCs w:val="22"/>
          <w:u w:val="single"/>
        </w:rPr>
        <w:t xml:space="preserve"> «</w:t>
      </w:r>
      <w:proofErr w:type="spellStart"/>
      <w:r w:rsidRPr="001A176B">
        <w:rPr>
          <w:rFonts w:cs="Arial"/>
          <w:szCs w:val="22"/>
          <w:u w:val="single"/>
        </w:rPr>
        <w:t>Славнефть</w:t>
      </w:r>
      <w:proofErr w:type="spellEnd"/>
      <w:r w:rsidRPr="001A176B">
        <w:rPr>
          <w:rFonts w:cs="Arial"/>
          <w:szCs w:val="22"/>
          <w:u w:val="single"/>
        </w:rPr>
        <w:t xml:space="preserve">-ЯНОС» </w:t>
      </w:r>
      <w:r w:rsidRPr="00AF3240">
        <w:rPr>
          <w:rFonts w:cs="Arial"/>
          <w:szCs w:val="22"/>
        </w:rPr>
        <w:t>на дату принятия решения о признании победителем.</w:t>
      </w:r>
    </w:p>
    <w:p w:rsidR="001A176B" w:rsidRPr="00AF3240" w:rsidRDefault="001A176B" w:rsidP="001A176B">
      <w:pPr>
        <w:ind w:firstLine="851"/>
        <w:jc w:val="both"/>
        <w:rPr>
          <w:rFonts w:cs="Arial"/>
          <w:szCs w:val="22"/>
        </w:rPr>
      </w:pPr>
    </w:p>
    <w:p w:rsidR="00DB6091" w:rsidRDefault="001A176B" w:rsidP="00DB6091">
      <w:pPr>
        <w:ind w:firstLine="851"/>
        <w:jc w:val="both"/>
        <w:rPr>
          <w:rStyle w:val="a6"/>
        </w:rPr>
      </w:pPr>
      <w:r w:rsidRPr="00AF3240">
        <w:rPr>
          <w:rFonts w:cs="Arial"/>
          <w:szCs w:val="22"/>
        </w:rPr>
        <w:t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</w:t>
      </w:r>
      <w:r>
        <w:rPr>
          <w:rFonts w:cs="Arial"/>
          <w:szCs w:val="22"/>
        </w:rPr>
        <w:t xml:space="preserve"> </w:t>
      </w:r>
      <w:hyperlink r:id="rId7" w:history="1">
        <w:r w:rsidRPr="007D7E8C">
          <w:rPr>
            <w:rStyle w:val="a6"/>
          </w:rPr>
          <w:t>http://www.refinery.yaroslavl.su/index.php?module=tend&amp;page=stop</w:t>
        </w:r>
      </w:hyperlink>
    </w:p>
    <w:p w:rsidR="00FB3C67" w:rsidRPr="0050799C" w:rsidRDefault="00FB3C67" w:rsidP="001A176B">
      <w:pPr>
        <w:ind w:firstLine="851"/>
        <w:jc w:val="both"/>
        <w:rPr>
          <w:color w:val="FF0000"/>
          <w:u w:val="single"/>
        </w:rPr>
      </w:pPr>
    </w:p>
    <w:p w:rsidR="001A176B" w:rsidRDefault="001A176B" w:rsidP="00BD6AB7">
      <w:pPr>
        <w:ind w:firstLine="851"/>
        <w:jc w:val="both"/>
        <w:rPr>
          <w:rStyle w:val="a6"/>
        </w:rPr>
      </w:pPr>
      <w:r w:rsidRPr="00AF3240">
        <w:rPr>
          <w:rFonts w:cs="Arial"/>
          <w:szCs w:val="22"/>
        </w:rPr>
        <w:t xml:space="preserve">Для подтверждения имеющегося статуса «аккредитован» участник закупки, если он не относятся к категориям контрагентов, для которых, согласно Процедуре закупочной деятельности, аккредитация не проводится, должен направить </w:t>
      </w:r>
      <w:r w:rsidRPr="00AF3240">
        <w:rPr>
          <w:szCs w:val="22"/>
        </w:rPr>
        <w:t xml:space="preserve">в составе технической части оферты </w:t>
      </w:r>
      <w:r w:rsidRPr="00AF3240">
        <w:rPr>
          <w:rFonts w:cs="Arial"/>
          <w:szCs w:val="22"/>
        </w:rPr>
        <w:t xml:space="preserve">копию уведомления о прохождении аккредитации (при условии, что статус «аккредитован» действителен в течение не менее </w:t>
      </w:r>
      <w:r w:rsidR="00127AD2">
        <w:rPr>
          <w:rFonts w:cs="Arial"/>
          <w:szCs w:val="22"/>
        </w:rPr>
        <w:t>3</w:t>
      </w:r>
      <w:r w:rsidRPr="00AF3240">
        <w:rPr>
          <w:rFonts w:cs="Arial"/>
          <w:szCs w:val="22"/>
        </w:rPr>
        <w:t xml:space="preserve"> (</w:t>
      </w:r>
      <w:r w:rsidR="00127AD2">
        <w:rPr>
          <w:rFonts w:cs="Arial"/>
          <w:szCs w:val="22"/>
        </w:rPr>
        <w:t>Трех</w:t>
      </w:r>
      <w:r w:rsidRPr="00AF3240">
        <w:rPr>
          <w:rFonts w:cs="Arial"/>
          <w:szCs w:val="22"/>
        </w:rPr>
        <w:t>) месяцев после даты окончания приема оферт). В противном случае участник закупки должен направить в отдельном конверте с пометкой «На аккредитацию» пакет документов на аккредитацию в соответствии с прав</w:t>
      </w:r>
      <w:r w:rsidR="00BD6AB7">
        <w:rPr>
          <w:rFonts w:cs="Arial"/>
          <w:szCs w:val="22"/>
        </w:rPr>
        <w:t xml:space="preserve">илами, размещенными на сайте Общества </w:t>
      </w:r>
      <w:hyperlink r:id="rId8" w:history="1">
        <w:r w:rsidRPr="007D7E8C">
          <w:rPr>
            <w:rStyle w:val="a6"/>
          </w:rPr>
          <w:t>http://www.refinery.yaroslavl.su/index.php?module=tend&amp;page=stop</w:t>
        </w:r>
      </w:hyperlink>
    </w:p>
    <w:p w:rsidR="00FB3C67" w:rsidRDefault="00FB3C67" w:rsidP="00FB3C67">
      <w:pPr>
        <w:jc w:val="both"/>
        <w:rPr>
          <w:rStyle w:val="a6"/>
        </w:rPr>
      </w:pPr>
    </w:p>
    <w:p w:rsidR="00FB3C67" w:rsidRDefault="00C4358A" w:rsidP="00C4358A">
      <w:pPr>
        <w:ind w:firstLine="709"/>
        <w:jc w:val="both"/>
      </w:pPr>
      <w:r>
        <w:t>Если участник закупки имеет статус «Не аккредитован» на дату подачи предложения и не направил документы для прохождения аккредитации заблаговременно или вместе с предложением (офертой</w:t>
      </w:r>
      <w:proofErr w:type="gramStart"/>
      <w:r>
        <w:t>)</w:t>
      </w:r>
      <w:proofErr w:type="gramEnd"/>
      <w:r>
        <w:t xml:space="preserve"> то его предложение не вскрывается и не рассматривается. </w:t>
      </w:r>
    </w:p>
    <w:p w:rsidR="00C4358A" w:rsidRPr="00C4358A" w:rsidRDefault="00C4358A" w:rsidP="00C4358A">
      <w:pPr>
        <w:ind w:firstLine="709"/>
        <w:jc w:val="both"/>
      </w:pPr>
    </w:p>
    <w:p w:rsidR="001A176B" w:rsidRDefault="001A176B" w:rsidP="00BD6AB7">
      <w:pPr>
        <w:ind w:firstLine="708"/>
        <w:jc w:val="both"/>
        <w:rPr>
          <w:rFonts w:cs="Arial"/>
          <w:szCs w:val="22"/>
        </w:rPr>
      </w:pPr>
      <w:r w:rsidRPr="00AF3240">
        <w:rPr>
          <w:rFonts w:cs="Arial"/>
          <w:szCs w:val="22"/>
        </w:rPr>
        <w:t xml:space="preserve">Если участник закупки не выполнил условия настоящего предложения делать оферты в отношении оформления и представления документов на аккредитацию (при предоставлении документов на аккредитацию вместе с офертой), </w:t>
      </w:r>
      <w:r w:rsidR="00827081">
        <w:t>ПАО</w:t>
      </w:r>
      <w:r w:rsidRPr="00FF6F38">
        <w:t xml:space="preserve"> «</w:t>
      </w:r>
      <w:proofErr w:type="spellStart"/>
      <w:r w:rsidRPr="00FF6F38">
        <w:t>Славнефть</w:t>
      </w:r>
      <w:proofErr w:type="spellEnd"/>
      <w:r w:rsidRPr="00FF6F38">
        <w:t>-ЯНОС»</w:t>
      </w:r>
      <w:r>
        <w:t xml:space="preserve"> </w:t>
      </w:r>
      <w:r w:rsidRPr="00AF3240">
        <w:rPr>
          <w:rFonts w:cs="Arial"/>
          <w:szCs w:val="22"/>
        </w:rPr>
        <w:t>не гарантирует рассмотрение документов в срок, позволяющий такому участнику закупки стать победителем процедуры закупки.</w:t>
      </w:r>
    </w:p>
    <w:p w:rsidR="00DB6091" w:rsidRDefault="00DB6091" w:rsidP="00BD6AB7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Если участник закупки имеет статус «Не аккредитован» на дату подачи предложения и не направил документы для прохождения повторной аккредитации заблаговременно или вместе с предложением (офертой</w:t>
      </w:r>
      <w:proofErr w:type="gramStart"/>
      <w:r>
        <w:rPr>
          <w:rFonts w:cs="Arial"/>
          <w:szCs w:val="22"/>
        </w:rPr>
        <w:t>)</w:t>
      </w:r>
      <w:proofErr w:type="gramEnd"/>
      <w:r>
        <w:rPr>
          <w:rFonts w:cs="Arial"/>
          <w:szCs w:val="22"/>
        </w:rPr>
        <w:t xml:space="preserve"> то его предложение не вскрывается и не рассматривается. </w:t>
      </w:r>
    </w:p>
    <w:p w:rsidR="001A176B" w:rsidRDefault="001A176B" w:rsidP="001A176B">
      <w:pPr>
        <w:ind w:firstLine="851"/>
        <w:jc w:val="both"/>
        <w:rPr>
          <w:rFonts w:eastAsia="Calibri"/>
          <w:lang w:eastAsia="en-US"/>
        </w:rPr>
      </w:pPr>
      <w:r w:rsidRPr="00D84A1A">
        <w:t xml:space="preserve">В случае если на дату принятия решения о признании победителем контрагент имеет со стороны </w:t>
      </w:r>
      <w:r w:rsidR="00827081">
        <w:t>ПАО</w:t>
      </w:r>
      <w:r w:rsidRPr="00D84A1A">
        <w:t xml:space="preserve"> «</w:t>
      </w:r>
      <w:proofErr w:type="spellStart"/>
      <w:r w:rsidRPr="00D84A1A">
        <w:t>Славнефть</w:t>
      </w:r>
      <w:proofErr w:type="spellEnd"/>
      <w:r w:rsidRPr="00D84A1A">
        <w:t xml:space="preserve">-ЯНОС» неурегулированные претензии, предъявленные ему последним не позднее даты публикации ПДО (с приложениями) на интернет-сайте </w:t>
      </w:r>
      <w:r w:rsidR="00827081">
        <w:t>ПАО</w:t>
      </w:r>
      <w:r w:rsidRPr="00D84A1A">
        <w:t xml:space="preserve"> «</w:t>
      </w:r>
      <w:proofErr w:type="spellStart"/>
      <w:r w:rsidRPr="00D84A1A">
        <w:t>Славнефть</w:t>
      </w:r>
      <w:proofErr w:type="spellEnd"/>
      <w:r w:rsidRPr="00D84A1A">
        <w:t>-ЯНОС», Общество оставляет за собой право не признавать данного контрагента победителем тендера</w:t>
      </w:r>
      <w:r w:rsidRPr="00D84A1A">
        <w:rPr>
          <w:rFonts w:eastAsia="Calibri"/>
          <w:lang w:eastAsia="en-US"/>
        </w:rPr>
        <w:t>.</w:t>
      </w:r>
    </w:p>
    <w:p w:rsidR="00BD6AB7" w:rsidRPr="00D84A1A" w:rsidRDefault="00BD6AB7" w:rsidP="001A176B">
      <w:pPr>
        <w:ind w:firstLine="851"/>
        <w:jc w:val="both"/>
        <w:rPr>
          <w:rFonts w:cs="Arial"/>
          <w:szCs w:val="22"/>
        </w:rPr>
      </w:pPr>
    </w:p>
    <w:p w:rsidR="00BD6AB7" w:rsidRPr="00AF3240" w:rsidRDefault="001A176B" w:rsidP="00A86299">
      <w:pPr>
        <w:ind w:firstLine="851"/>
        <w:jc w:val="both"/>
        <w:rPr>
          <w:szCs w:val="22"/>
        </w:rPr>
      </w:pPr>
      <w:r w:rsidRPr="00AF3240">
        <w:rPr>
          <w:szCs w:val="22"/>
        </w:rPr>
        <w:t xml:space="preserve">Участник закупки вправе обжаловать в Конкурсной комиссии </w:t>
      </w:r>
      <w:r w:rsidR="00827081">
        <w:rPr>
          <w:szCs w:val="22"/>
        </w:rPr>
        <w:t>ПАО</w:t>
      </w:r>
      <w:r w:rsidRPr="00132815">
        <w:rPr>
          <w:szCs w:val="22"/>
        </w:rPr>
        <w:t xml:space="preserve"> «</w:t>
      </w:r>
      <w:proofErr w:type="spellStart"/>
      <w:r w:rsidRPr="00132815">
        <w:rPr>
          <w:szCs w:val="22"/>
        </w:rPr>
        <w:t>Славнефть</w:t>
      </w:r>
      <w:proofErr w:type="spellEnd"/>
      <w:r w:rsidRPr="00132815">
        <w:rPr>
          <w:szCs w:val="22"/>
        </w:rPr>
        <w:t xml:space="preserve">-ЯНОС» </w:t>
      </w:r>
      <w:r w:rsidRPr="00AF3240">
        <w:rPr>
          <w:szCs w:val="22"/>
        </w:rPr>
        <w:t xml:space="preserve">действия (бездействие) </w:t>
      </w:r>
      <w:r w:rsidR="00827081">
        <w:t>ПАО</w:t>
      </w:r>
      <w:r w:rsidRPr="00FF6F38">
        <w:t xml:space="preserve"> «</w:t>
      </w:r>
      <w:proofErr w:type="spellStart"/>
      <w:r w:rsidRPr="00FF6F38">
        <w:t>Славнефть</w:t>
      </w:r>
      <w:proofErr w:type="spellEnd"/>
      <w:r w:rsidRPr="00FF6F38">
        <w:t>-ЯНОС»</w:t>
      </w:r>
      <w:r>
        <w:t xml:space="preserve"> </w:t>
      </w:r>
      <w:r w:rsidRPr="00AF3240">
        <w:rPr>
          <w:szCs w:val="22"/>
        </w:rPr>
        <w:t xml:space="preserve">в рамках проведения тендера, если полагает, что такие действия (бездействие) нарушают его права и законные </w:t>
      </w:r>
      <w:r w:rsidRPr="00AF3240">
        <w:rPr>
          <w:szCs w:val="22"/>
        </w:rPr>
        <w:lastRenderedPageBreak/>
        <w:t xml:space="preserve">интересы, в любое время с момента размещения настоящего предложения делать оферты на интернет-сайте </w:t>
      </w:r>
      <w:r w:rsidR="00827081">
        <w:t>ПАО</w:t>
      </w:r>
      <w:r w:rsidRPr="00FF6F38">
        <w:t xml:space="preserve"> «</w:t>
      </w:r>
      <w:proofErr w:type="spellStart"/>
      <w:r w:rsidRPr="00FF6F38">
        <w:t>Славнефть</w:t>
      </w:r>
      <w:proofErr w:type="spellEnd"/>
      <w:r w:rsidRPr="00FF6F38">
        <w:t>-ЯНОС»</w:t>
      </w:r>
      <w:r>
        <w:t xml:space="preserve"> </w:t>
      </w:r>
      <w:r w:rsidRPr="00AF3240">
        <w:rPr>
          <w:szCs w:val="22"/>
        </w:rPr>
        <w:t xml:space="preserve">и не позднее, чем через 10 (Десять) рабочих дней со дня размещения информации о результатах тендера на интернет-сайте </w:t>
      </w:r>
      <w:r w:rsidR="00827081">
        <w:t>ПАО</w:t>
      </w:r>
      <w:r w:rsidRPr="00FF6F38">
        <w:t xml:space="preserve"> «</w:t>
      </w:r>
      <w:proofErr w:type="spellStart"/>
      <w:r w:rsidRPr="00FF6F38">
        <w:t>Славнефть</w:t>
      </w:r>
      <w:proofErr w:type="spellEnd"/>
      <w:r w:rsidRPr="00FF6F38">
        <w:t>-ЯНОС»</w:t>
      </w:r>
      <w:r w:rsidRPr="00AF3240">
        <w:rPr>
          <w:szCs w:val="22"/>
        </w:rPr>
        <w:t>. Жалоба на установленные в настоящем предложении делать оферты условия и положения может быть подана не позднее окончания срока подачи оферт.</w:t>
      </w:r>
    </w:p>
    <w:p w:rsidR="001A176B" w:rsidRPr="00AF3240" w:rsidRDefault="001A176B" w:rsidP="001A176B">
      <w:pPr>
        <w:ind w:firstLine="851"/>
        <w:jc w:val="both"/>
        <w:rPr>
          <w:szCs w:val="22"/>
        </w:rPr>
      </w:pPr>
      <w:r w:rsidRPr="00AF3240">
        <w:rPr>
          <w:szCs w:val="22"/>
        </w:rPr>
        <w:t xml:space="preserve">Жалоба в письменном виде направляется в Тендерный комитет </w:t>
      </w:r>
      <w:r w:rsidR="00827081">
        <w:rPr>
          <w:szCs w:val="22"/>
        </w:rPr>
        <w:t>ПАО</w:t>
      </w:r>
      <w:r w:rsidRPr="00132815">
        <w:rPr>
          <w:szCs w:val="22"/>
        </w:rPr>
        <w:t xml:space="preserve"> «</w:t>
      </w:r>
      <w:proofErr w:type="spellStart"/>
      <w:r w:rsidRPr="00132815">
        <w:rPr>
          <w:szCs w:val="22"/>
        </w:rPr>
        <w:t>Славнефть</w:t>
      </w:r>
      <w:proofErr w:type="spellEnd"/>
      <w:r w:rsidRPr="00132815">
        <w:rPr>
          <w:szCs w:val="22"/>
        </w:rPr>
        <w:t xml:space="preserve">-ЯНОС» </w:t>
      </w:r>
      <w:r w:rsidRPr="00AF3240">
        <w:rPr>
          <w:szCs w:val="22"/>
        </w:rPr>
        <w:t>по адресу</w:t>
      </w:r>
      <w:r>
        <w:rPr>
          <w:szCs w:val="22"/>
        </w:rPr>
        <w:t>:</w:t>
      </w:r>
      <w:r w:rsidRPr="00AF3240">
        <w:rPr>
          <w:szCs w:val="22"/>
        </w:rPr>
        <w:t xml:space="preserve"> </w:t>
      </w:r>
      <w:r w:rsidRPr="00D2081D">
        <w:rPr>
          <w:color w:val="000000"/>
        </w:rPr>
        <w:t>1500</w:t>
      </w:r>
      <w:r>
        <w:rPr>
          <w:color w:val="000000"/>
        </w:rPr>
        <w:t xml:space="preserve">23, г. Ярославль, </w:t>
      </w:r>
      <w:r w:rsidRPr="00D2081D">
        <w:rPr>
          <w:color w:val="000000"/>
        </w:rPr>
        <w:t>Московский пр., д.130</w:t>
      </w:r>
      <w:r w:rsidRPr="00D2081D">
        <w:t xml:space="preserve">, </w:t>
      </w:r>
      <w:r w:rsidRPr="00DF1727">
        <w:rPr>
          <w:b/>
        </w:rPr>
        <w:t>в Тендерный комитет</w:t>
      </w:r>
      <w:r w:rsidRPr="00AF3240">
        <w:rPr>
          <w:szCs w:val="22"/>
        </w:rPr>
        <w:t xml:space="preserve">. В жалобе указываются: обжалуемое вынесенное решение </w:t>
      </w:r>
      <w:r w:rsidR="00827081">
        <w:t>ПАО</w:t>
      </w:r>
      <w:r w:rsidRPr="00FF6F38">
        <w:t xml:space="preserve"> «</w:t>
      </w:r>
      <w:proofErr w:type="spellStart"/>
      <w:r w:rsidRPr="00FF6F38">
        <w:t>Славнефть</w:t>
      </w:r>
      <w:proofErr w:type="spellEnd"/>
      <w:r w:rsidRPr="00FF6F38">
        <w:t>-ЯНОС»</w:t>
      </w:r>
      <w:r w:rsidRPr="00AF3240">
        <w:rPr>
          <w:szCs w:val="22"/>
        </w:rPr>
        <w:t xml:space="preserve">, обжалуемые действия (бездействие) </w:t>
      </w:r>
      <w:r w:rsidR="00827081">
        <w:t>ПАО</w:t>
      </w:r>
      <w:r w:rsidRPr="00FF6F38">
        <w:t xml:space="preserve"> «</w:t>
      </w:r>
      <w:proofErr w:type="spellStart"/>
      <w:r w:rsidRPr="00FF6F38">
        <w:t>Славнефть</w:t>
      </w:r>
      <w:proofErr w:type="spellEnd"/>
      <w:r w:rsidRPr="00FF6F38">
        <w:t>-ЯНОС»</w:t>
      </w:r>
      <w:r w:rsidRPr="00AF3240">
        <w:rPr>
          <w:szCs w:val="22"/>
        </w:rPr>
        <w:t>; нормы Процедуры закупочной деятельности, которые, по мнению подателя жалобы, были нарушены; предложения подателя жалобы. К жалобе прилагаются документы, обосновывающие позицию подателя жалобы.</w:t>
      </w:r>
    </w:p>
    <w:p w:rsidR="00BD6AB7" w:rsidRPr="00A86299" w:rsidRDefault="001A176B" w:rsidP="00A86299">
      <w:pPr>
        <w:ind w:firstLine="851"/>
        <w:jc w:val="both"/>
        <w:rPr>
          <w:szCs w:val="22"/>
        </w:rPr>
      </w:pPr>
      <w:r w:rsidRPr="00AF3240">
        <w:rPr>
          <w:szCs w:val="22"/>
        </w:rPr>
        <w:t xml:space="preserve">Решения, принятые по результатам рассмотрения жалобы, доводятся до участника закупки в течение не более 45 (Сорока пяти) календарных дней со дня ее получения. </w:t>
      </w:r>
    </w:p>
    <w:p w:rsidR="001A176B" w:rsidRDefault="001A176B" w:rsidP="001A176B">
      <w:pPr>
        <w:ind w:firstLine="851"/>
        <w:jc w:val="both"/>
        <w:rPr>
          <w:szCs w:val="22"/>
        </w:rPr>
      </w:pPr>
      <w:r w:rsidRPr="00132815">
        <w:rPr>
          <w:szCs w:val="22"/>
        </w:rPr>
        <w:t xml:space="preserve">Сообщаем, что в целях выявления и предупреждения фактов коррупции, мошенничества и иных злоупотреблений </w:t>
      </w:r>
      <w:r w:rsidR="00827081">
        <w:rPr>
          <w:szCs w:val="22"/>
        </w:rPr>
        <w:t>ПАО</w:t>
      </w:r>
      <w:r w:rsidRPr="00132815">
        <w:rPr>
          <w:szCs w:val="22"/>
        </w:rPr>
        <w:t xml:space="preserve"> «</w:t>
      </w:r>
      <w:proofErr w:type="spellStart"/>
      <w:r w:rsidRPr="00132815">
        <w:rPr>
          <w:szCs w:val="22"/>
        </w:rPr>
        <w:t>Славнефть</w:t>
      </w:r>
      <w:proofErr w:type="spellEnd"/>
      <w:r w:rsidRPr="00132815">
        <w:rPr>
          <w:szCs w:val="22"/>
        </w:rPr>
        <w:t xml:space="preserve">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</w:t>
      </w:r>
      <w:r w:rsidR="00827081">
        <w:rPr>
          <w:szCs w:val="22"/>
        </w:rPr>
        <w:t>ПАО</w:t>
      </w:r>
      <w:r w:rsidRPr="00132815">
        <w:rPr>
          <w:szCs w:val="22"/>
        </w:rPr>
        <w:t xml:space="preserve"> «</w:t>
      </w:r>
      <w:proofErr w:type="spellStart"/>
      <w:r w:rsidRPr="00132815">
        <w:rPr>
          <w:szCs w:val="22"/>
        </w:rPr>
        <w:t>Славнефть</w:t>
      </w:r>
      <w:proofErr w:type="spellEnd"/>
      <w:r w:rsidRPr="00132815">
        <w:rPr>
          <w:szCs w:val="22"/>
        </w:rPr>
        <w:t xml:space="preserve">-ЯНОС», так и в отношении них. Телефон «Горячей линии»: +7 (4852) 49-93-33, электронная почта </w:t>
      </w:r>
      <w:hyperlink r:id="rId9" w:history="1">
        <w:r w:rsidR="00166C20" w:rsidRPr="00EB02E1">
          <w:rPr>
            <w:rStyle w:val="a6"/>
            <w:szCs w:val="22"/>
          </w:rPr>
          <w:t>hotline@yanos.slavneft.ru</w:t>
        </w:r>
      </w:hyperlink>
    </w:p>
    <w:p w:rsidR="001A176B" w:rsidRDefault="001A176B" w:rsidP="00776138"/>
    <w:p w:rsidR="001A176B" w:rsidRDefault="001A176B" w:rsidP="001A176B">
      <w:pPr>
        <w:ind w:firstLine="851"/>
      </w:pPr>
      <w:r w:rsidRPr="00AF3240">
        <w:t xml:space="preserve">Перечень документов в составе </w:t>
      </w:r>
      <w:r>
        <w:t>ПДО:</w:t>
      </w:r>
    </w:p>
    <w:p w:rsidR="001A176B" w:rsidRPr="00954599" w:rsidRDefault="00BD6AB7" w:rsidP="00770A25">
      <w:pPr>
        <w:pStyle w:val="a5"/>
        <w:numPr>
          <w:ilvl w:val="0"/>
          <w:numId w:val="5"/>
        </w:numPr>
        <w:ind w:left="0" w:firstLine="0"/>
        <w:jc w:val="both"/>
      </w:pPr>
      <w:r>
        <w:t>Форма 1 «</w:t>
      </w:r>
      <w:r w:rsidR="001A176B" w:rsidRPr="00783C57">
        <w:t>Извещение о проведении тендера</w:t>
      </w:r>
      <w:r>
        <w:t>»</w:t>
      </w:r>
      <w:r w:rsidR="001A176B" w:rsidRPr="00783C57">
        <w:t xml:space="preserve"> (настоящий документ</w:t>
      </w:r>
      <w:r w:rsidR="001A176B" w:rsidRPr="00954599">
        <w:t xml:space="preserve">) </w:t>
      </w:r>
      <w:r w:rsidR="001A176B" w:rsidRPr="00F355A8">
        <w:t xml:space="preserve">на </w:t>
      </w:r>
      <w:r w:rsidR="00F355A8" w:rsidRPr="00F355A8">
        <w:t>5</w:t>
      </w:r>
      <w:r w:rsidR="0050799C" w:rsidRPr="00F355A8">
        <w:t xml:space="preserve"> л.</w:t>
      </w:r>
      <w:r w:rsidR="0050799C">
        <w:t xml:space="preserve"> в 1 экз.</w:t>
      </w:r>
    </w:p>
    <w:p w:rsidR="001A176B" w:rsidRPr="00810FF3" w:rsidRDefault="00BD6AB7" w:rsidP="00770A25">
      <w:pPr>
        <w:pStyle w:val="a5"/>
        <w:numPr>
          <w:ilvl w:val="0"/>
          <w:numId w:val="5"/>
        </w:numPr>
        <w:ind w:left="0" w:firstLine="0"/>
        <w:jc w:val="both"/>
      </w:pPr>
      <w:r>
        <w:t xml:space="preserve">Форма 2 </w:t>
      </w:r>
      <w:r w:rsidR="001A176B">
        <w:t xml:space="preserve"> «</w:t>
      </w:r>
      <w:r w:rsidR="001A176B" w:rsidRPr="00954599">
        <w:t>Требования к предмету оферты</w:t>
      </w:r>
      <w:r w:rsidR="001A176B" w:rsidRPr="00F355A8">
        <w:t xml:space="preserve">» на </w:t>
      </w:r>
      <w:r w:rsidR="00F355A8" w:rsidRPr="00F355A8">
        <w:t>2</w:t>
      </w:r>
      <w:r w:rsidR="001A176B" w:rsidRPr="00F355A8">
        <w:t xml:space="preserve"> л.</w:t>
      </w:r>
      <w:r w:rsidR="001A176B" w:rsidRPr="009715EB">
        <w:t xml:space="preserve"> </w:t>
      </w:r>
      <w:r w:rsidR="0050799C">
        <w:t>в 1 экз.</w:t>
      </w:r>
    </w:p>
    <w:p w:rsidR="001A176B" w:rsidRDefault="001A176B" w:rsidP="00770A25">
      <w:pPr>
        <w:pStyle w:val="a5"/>
        <w:numPr>
          <w:ilvl w:val="0"/>
          <w:numId w:val="5"/>
        </w:numPr>
        <w:ind w:left="0" w:firstLine="0"/>
        <w:jc w:val="both"/>
      </w:pPr>
      <w:r>
        <w:t xml:space="preserve">Форма 3 </w:t>
      </w:r>
      <w:r w:rsidR="00BD6AB7">
        <w:t>«П</w:t>
      </w:r>
      <w:r w:rsidRPr="00783C57">
        <w:t>роект договора</w:t>
      </w:r>
      <w:r w:rsidR="00BD6AB7">
        <w:t>»</w:t>
      </w:r>
      <w:r w:rsidRPr="00783C57">
        <w:t xml:space="preserve"> на </w:t>
      </w:r>
      <w:r w:rsidRPr="00BC72D7">
        <w:t>1</w:t>
      </w:r>
      <w:r w:rsidR="006575A4">
        <w:t>3</w:t>
      </w:r>
      <w:r w:rsidRPr="00BC72D7">
        <w:t xml:space="preserve"> л. в 1</w:t>
      </w:r>
      <w:r w:rsidRPr="00F612E5">
        <w:rPr>
          <w:color w:val="FF0000"/>
        </w:rPr>
        <w:t xml:space="preserve"> </w:t>
      </w:r>
      <w:r w:rsidR="0050799C">
        <w:t>экз.</w:t>
      </w:r>
    </w:p>
    <w:p w:rsidR="001A176B" w:rsidRDefault="001A176B" w:rsidP="00770A25">
      <w:pPr>
        <w:pStyle w:val="a5"/>
        <w:numPr>
          <w:ilvl w:val="0"/>
          <w:numId w:val="5"/>
        </w:numPr>
        <w:ind w:left="0" w:firstLine="0"/>
        <w:jc w:val="both"/>
      </w:pPr>
      <w:r w:rsidRPr="00954599">
        <w:t xml:space="preserve">Форма </w:t>
      </w:r>
      <w:r w:rsidR="002A3602">
        <w:t>4</w:t>
      </w:r>
      <w:r>
        <w:t>к</w:t>
      </w:r>
      <w:r w:rsidR="00BD6AB7">
        <w:t xml:space="preserve"> </w:t>
      </w:r>
      <w:r w:rsidRPr="00954599">
        <w:t xml:space="preserve">«Коммерческое предложение» </w:t>
      </w:r>
      <w:r w:rsidRPr="00FE0FEC">
        <w:t xml:space="preserve">на </w:t>
      </w:r>
      <w:r w:rsidR="002A3602">
        <w:t>3</w:t>
      </w:r>
      <w:r w:rsidRPr="00FE0FEC">
        <w:t xml:space="preserve"> л. в </w:t>
      </w:r>
      <w:r w:rsidRPr="00630144">
        <w:t xml:space="preserve">1 </w:t>
      </w:r>
      <w:r w:rsidR="0050799C">
        <w:t>экз.</w:t>
      </w:r>
    </w:p>
    <w:p w:rsidR="00BD6AB7" w:rsidRDefault="00BD6AB7" w:rsidP="00770A25">
      <w:pPr>
        <w:pStyle w:val="a5"/>
        <w:numPr>
          <w:ilvl w:val="0"/>
          <w:numId w:val="5"/>
        </w:numPr>
        <w:ind w:left="0" w:firstLine="0"/>
        <w:jc w:val="both"/>
      </w:pPr>
      <w:r>
        <w:t xml:space="preserve">Форма </w:t>
      </w:r>
      <w:r w:rsidR="002A3602">
        <w:t>5</w:t>
      </w:r>
      <w:r>
        <w:t xml:space="preserve"> «Перечень аффилированных организаций»</w:t>
      </w:r>
      <w:r w:rsidR="002B6A4D">
        <w:t xml:space="preserve"> на 1 л. в 1 экз.</w:t>
      </w:r>
    </w:p>
    <w:p w:rsidR="002B6A4D" w:rsidRDefault="002A3602" w:rsidP="002A3602">
      <w:pPr>
        <w:pStyle w:val="a5"/>
        <w:numPr>
          <w:ilvl w:val="0"/>
          <w:numId w:val="5"/>
        </w:numPr>
        <w:ind w:left="0" w:firstLine="0"/>
        <w:jc w:val="both"/>
      </w:pPr>
      <w:r>
        <w:t>Форма 6, 7</w:t>
      </w:r>
      <w:r w:rsidR="002B6A4D">
        <w:t xml:space="preserve"> на </w:t>
      </w:r>
      <w:r w:rsidR="006C6EA1">
        <w:t>2</w:t>
      </w:r>
      <w:r w:rsidR="00A86299">
        <w:t xml:space="preserve"> л. в 1 экз.</w:t>
      </w:r>
    </w:p>
    <w:p w:rsidR="006575A4" w:rsidRDefault="006575A4" w:rsidP="002A3602">
      <w:pPr>
        <w:pStyle w:val="a5"/>
        <w:numPr>
          <w:ilvl w:val="0"/>
          <w:numId w:val="5"/>
        </w:numPr>
        <w:ind w:left="0" w:firstLine="0"/>
        <w:jc w:val="both"/>
      </w:pPr>
      <w:r>
        <w:t>Заказная документация.</w:t>
      </w:r>
    </w:p>
    <w:p w:rsidR="00776138" w:rsidRDefault="00776138" w:rsidP="006575A4">
      <w:pPr>
        <w:jc w:val="both"/>
      </w:pPr>
    </w:p>
    <w:p w:rsidR="006575A4" w:rsidRDefault="006575A4" w:rsidP="006575A4">
      <w:pPr>
        <w:jc w:val="both"/>
      </w:pPr>
    </w:p>
    <w:p w:rsidR="00776138" w:rsidRDefault="00776138" w:rsidP="002B6A4D"/>
    <w:p w:rsidR="006D7076" w:rsidRPr="00FF6F38" w:rsidRDefault="006D7076" w:rsidP="006D7076">
      <w:r>
        <w:t>Директор по снабжению</w:t>
      </w:r>
      <w:r w:rsidRPr="00FF6F38">
        <w:tab/>
      </w:r>
      <w:r w:rsidR="00F701B0">
        <w:t xml:space="preserve">                  </w:t>
      </w:r>
      <w:r>
        <w:t xml:space="preserve">       ________________</w:t>
      </w:r>
      <w:r w:rsidRPr="00FF6F38">
        <w:t xml:space="preserve">___ </w:t>
      </w:r>
      <w:r>
        <w:t xml:space="preserve">  </w:t>
      </w:r>
      <w:r>
        <w:rPr>
          <w:u w:val="single"/>
        </w:rPr>
        <w:t xml:space="preserve">Д.Ю. </w:t>
      </w:r>
      <w:proofErr w:type="spellStart"/>
      <w:r>
        <w:rPr>
          <w:u w:val="single"/>
        </w:rPr>
        <w:t>Уржумов</w:t>
      </w:r>
      <w:proofErr w:type="spellEnd"/>
    </w:p>
    <w:p w:rsidR="00722C92" w:rsidRPr="00776138" w:rsidRDefault="006D7076" w:rsidP="00F701B0">
      <w:pPr>
        <w:ind w:left="4248" w:firstLine="708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подпись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 w:rsidRPr="00FF6F38">
        <w:rPr>
          <w:sz w:val="20"/>
          <w:szCs w:val="20"/>
        </w:rPr>
        <w:t>Ф.И.О.</w:t>
      </w:r>
      <w:r w:rsidR="00166C20">
        <w:br w:type="page"/>
      </w:r>
    </w:p>
    <w:p w:rsidR="002B6A4D" w:rsidRPr="00E90F50" w:rsidRDefault="002B6A4D" w:rsidP="002B6A4D">
      <w:pPr>
        <w:rPr>
          <w:b/>
          <w:sz w:val="20"/>
          <w:szCs w:val="20"/>
        </w:rPr>
      </w:pPr>
      <w:r w:rsidRPr="00E90F50">
        <w:rPr>
          <w:b/>
          <w:sz w:val="20"/>
          <w:szCs w:val="20"/>
        </w:rPr>
        <w:lastRenderedPageBreak/>
        <w:t xml:space="preserve">Форма </w:t>
      </w:r>
      <w:r>
        <w:rPr>
          <w:b/>
          <w:sz w:val="20"/>
          <w:szCs w:val="20"/>
        </w:rPr>
        <w:t>2</w:t>
      </w:r>
      <w:r w:rsidRPr="00E90F50">
        <w:rPr>
          <w:b/>
          <w:sz w:val="20"/>
          <w:szCs w:val="20"/>
        </w:rPr>
        <w:t xml:space="preserve"> «Техническое задание»</w:t>
      </w:r>
    </w:p>
    <w:p w:rsidR="002B6A4D" w:rsidRPr="00BC1821" w:rsidRDefault="002B6A4D" w:rsidP="002B6A4D">
      <w:pPr>
        <w:spacing w:before="120"/>
        <w:ind w:firstLine="708"/>
        <w:jc w:val="center"/>
        <w:rPr>
          <w:b/>
          <w:sz w:val="22"/>
          <w:szCs w:val="22"/>
        </w:rPr>
      </w:pPr>
      <w:r w:rsidRPr="00BC1821">
        <w:rPr>
          <w:b/>
          <w:sz w:val="22"/>
          <w:szCs w:val="22"/>
        </w:rPr>
        <w:t>ТРЕБОВАНИЯ К ПРЕДМЕТУ ОФЕРТЫ</w:t>
      </w:r>
    </w:p>
    <w:p w:rsidR="002B6A4D" w:rsidRPr="00611B52" w:rsidRDefault="002B6A4D" w:rsidP="002B6A4D">
      <w:pPr>
        <w:ind w:firstLine="708"/>
        <w:jc w:val="center"/>
        <w:rPr>
          <w:b/>
          <w:sz w:val="22"/>
          <w:szCs w:val="22"/>
        </w:rPr>
      </w:pPr>
      <w:r w:rsidRPr="00BC1821">
        <w:rPr>
          <w:b/>
          <w:sz w:val="22"/>
          <w:szCs w:val="22"/>
        </w:rPr>
        <w:t>(техническое задание)</w:t>
      </w:r>
    </w:p>
    <w:p w:rsidR="002B6A4D" w:rsidRPr="00840DA3" w:rsidRDefault="00662B80" w:rsidP="002B6A4D">
      <w:pPr>
        <w:autoSpaceDE w:val="0"/>
        <w:autoSpaceDN w:val="0"/>
        <w:adjustRightInd w:val="0"/>
        <w:spacing w:before="120"/>
        <w:jc w:val="both"/>
        <w:rPr>
          <w:b/>
          <w:i/>
          <w:iCs/>
        </w:rPr>
      </w:pPr>
      <w:r>
        <w:rPr>
          <w:b/>
          <w:i/>
          <w:iCs/>
        </w:rPr>
        <w:t xml:space="preserve">1 </w:t>
      </w:r>
      <w:r w:rsidR="002B6A4D" w:rsidRPr="008F2BC0">
        <w:rPr>
          <w:b/>
          <w:i/>
          <w:iCs/>
        </w:rPr>
        <w:t>Общие положения.</w:t>
      </w:r>
    </w:p>
    <w:p w:rsidR="002B6A4D" w:rsidRPr="000F0F0C" w:rsidRDefault="002B6A4D" w:rsidP="002B6A4D">
      <w:pPr>
        <w:numPr>
          <w:ilvl w:val="0"/>
          <w:numId w:val="6"/>
        </w:numPr>
        <w:autoSpaceDE w:val="0"/>
        <w:autoSpaceDN w:val="0"/>
        <w:adjustRightInd w:val="0"/>
        <w:ind w:left="0" w:hanging="142"/>
        <w:jc w:val="both"/>
      </w:pPr>
      <w:r w:rsidRPr="00D24894">
        <w:t>Предмет закупки:</w:t>
      </w:r>
      <w:r w:rsidRPr="000C7F4F">
        <w:t xml:space="preserve"> </w:t>
      </w:r>
      <w:proofErr w:type="spellStart"/>
      <w:r w:rsidR="00AC79B6">
        <w:t>криосауна</w:t>
      </w:r>
      <w:proofErr w:type="spellEnd"/>
      <w:r w:rsidR="00AC79B6">
        <w:t xml:space="preserve"> </w:t>
      </w:r>
      <w:proofErr w:type="spellStart"/>
      <w:r w:rsidR="00AC79B6">
        <w:rPr>
          <w:lang w:val="en-US"/>
        </w:rPr>
        <w:t>CryoFree</w:t>
      </w:r>
      <w:proofErr w:type="spellEnd"/>
      <w:r w:rsidR="00AC79B6" w:rsidRPr="00AC79B6">
        <w:t xml:space="preserve"> </w:t>
      </w:r>
      <w:r w:rsidR="00AC79B6">
        <w:rPr>
          <w:lang w:val="en-US"/>
        </w:rPr>
        <w:t>M</w:t>
      </w:r>
      <w:r w:rsidR="00AC79B6" w:rsidRPr="00AC79B6">
        <w:t>1</w:t>
      </w:r>
      <w:r w:rsidR="00AC79B6">
        <w:t xml:space="preserve"> для </w:t>
      </w:r>
      <w:r w:rsidR="005C710E">
        <w:t>нужд ПАО «</w:t>
      </w:r>
      <w:proofErr w:type="spellStart"/>
      <w:r w:rsidR="005C710E">
        <w:t>Славнефть</w:t>
      </w:r>
      <w:proofErr w:type="spellEnd"/>
      <w:r w:rsidR="005C710E">
        <w:t>-ЯНОС</w:t>
      </w:r>
      <w:r w:rsidR="00AC79B6">
        <w:t>»</w:t>
      </w:r>
      <w:r w:rsidR="000F0F0C">
        <w:rPr>
          <w:szCs w:val="28"/>
        </w:rPr>
        <w:t>;</w:t>
      </w:r>
    </w:p>
    <w:p w:rsidR="000F0F0C" w:rsidRDefault="000F0F0C" w:rsidP="002B6A4D">
      <w:pPr>
        <w:numPr>
          <w:ilvl w:val="0"/>
          <w:numId w:val="6"/>
        </w:numPr>
        <w:autoSpaceDE w:val="0"/>
        <w:autoSpaceDN w:val="0"/>
        <w:adjustRightInd w:val="0"/>
        <w:ind w:left="0" w:hanging="142"/>
        <w:jc w:val="both"/>
      </w:pPr>
      <w:r>
        <w:rPr>
          <w:szCs w:val="28"/>
        </w:rPr>
        <w:t>Участнику необходимо подать оферту на весь объем закупки;</w:t>
      </w:r>
    </w:p>
    <w:p w:rsidR="002B6A4D" w:rsidRDefault="002B6A4D" w:rsidP="002B6A4D">
      <w:pPr>
        <w:numPr>
          <w:ilvl w:val="0"/>
          <w:numId w:val="6"/>
        </w:numPr>
        <w:autoSpaceDE w:val="0"/>
        <w:autoSpaceDN w:val="0"/>
        <w:adjustRightInd w:val="0"/>
        <w:ind w:left="0" w:hanging="142"/>
        <w:jc w:val="both"/>
      </w:pPr>
      <w:r w:rsidRPr="005B1FEC">
        <w:t xml:space="preserve">Инициатор закупки: </w:t>
      </w:r>
      <w:r w:rsidR="00827081">
        <w:t>ПАО</w:t>
      </w:r>
      <w:r w:rsidRPr="005B1FEC">
        <w:t xml:space="preserve"> «</w:t>
      </w:r>
      <w:proofErr w:type="spellStart"/>
      <w:r w:rsidRPr="005B1FEC">
        <w:t>Славнефть</w:t>
      </w:r>
      <w:proofErr w:type="spellEnd"/>
      <w:r w:rsidRPr="005B1FEC">
        <w:t>-ЯНОС»;</w:t>
      </w:r>
    </w:p>
    <w:p w:rsidR="00CA4420" w:rsidRDefault="00CA4420" w:rsidP="002B6A4D">
      <w:pPr>
        <w:numPr>
          <w:ilvl w:val="0"/>
          <w:numId w:val="6"/>
        </w:numPr>
        <w:autoSpaceDE w:val="0"/>
        <w:autoSpaceDN w:val="0"/>
        <w:adjustRightInd w:val="0"/>
        <w:ind w:left="0" w:hanging="142"/>
        <w:jc w:val="both"/>
      </w:pPr>
      <w:r>
        <w:t xml:space="preserve">Плановые сроки поставки: </w:t>
      </w:r>
      <w:r w:rsidR="00AC79B6">
        <w:t>ноябрь</w:t>
      </w:r>
      <w:r>
        <w:t xml:space="preserve"> 2019 года;</w:t>
      </w:r>
    </w:p>
    <w:p w:rsidR="002B6A4D" w:rsidRDefault="002B6A4D" w:rsidP="002B6A4D">
      <w:pPr>
        <w:numPr>
          <w:ilvl w:val="0"/>
          <w:numId w:val="6"/>
        </w:numPr>
        <w:autoSpaceDE w:val="0"/>
        <w:autoSpaceDN w:val="0"/>
        <w:adjustRightInd w:val="0"/>
        <w:ind w:left="0" w:hanging="142"/>
        <w:jc w:val="both"/>
      </w:pPr>
      <w:r w:rsidRPr="005B1FEC">
        <w:t xml:space="preserve">Полные отгрузочные реквизиты грузополучателя: 150023, г. Ярославль, ул. Гагарина,77, База оборудования </w:t>
      </w:r>
      <w:r w:rsidR="00827081">
        <w:t>ПАО</w:t>
      </w:r>
      <w:r w:rsidRPr="005B1FEC">
        <w:t xml:space="preserve"> «</w:t>
      </w:r>
      <w:proofErr w:type="spellStart"/>
      <w:r w:rsidRPr="005B1FEC">
        <w:t>Славнефть</w:t>
      </w:r>
      <w:proofErr w:type="spellEnd"/>
      <w:r w:rsidRPr="005B1FEC">
        <w:t>-ЯНОС»</w:t>
      </w:r>
    </w:p>
    <w:p w:rsidR="002B6A4D" w:rsidRPr="00F651D6" w:rsidRDefault="002B6A4D" w:rsidP="002B6A4D">
      <w:pPr>
        <w:autoSpaceDE w:val="0"/>
        <w:autoSpaceDN w:val="0"/>
        <w:adjustRightInd w:val="0"/>
        <w:jc w:val="both"/>
        <w:rPr>
          <w:b/>
          <w:i/>
          <w:iCs/>
          <w:sz w:val="28"/>
        </w:rPr>
      </w:pPr>
    </w:p>
    <w:p w:rsidR="003D13B4" w:rsidRDefault="00662B80" w:rsidP="003D13B4">
      <w:pPr>
        <w:autoSpaceDE w:val="0"/>
        <w:autoSpaceDN w:val="0"/>
        <w:adjustRightInd w:val="0"/>
        <w:spacing w:after="120"/>
        <w:jc w:val="both"/>
        <w:rPr>
          <w:b/>
          <w:i/>
          <w:iCs/>
        </w:rPr>
      </w:pPr>
      <w:r>
        <w:rPr>
          <w:b/>
          <w:i/>
          <w:iCs/>
        </w:rPr>
        <w:t>2</w:t>
      </w:r>
      <w:r w:rsidR="002B6A4D" w:rsidRPr="008F2BC0">
        <w:rPr>
          <w:b/>
          <w:i/>
          <w:iCs/>
        </w:rPr>
        <w:t xml:space="preserve"> Основные требования к </w:t>
      </w:r>
      <w:r w:rsidR="002B6A4D">
        <w:rPr>
          <w:b/>
          <w:i/>
          <w:iCs/>
        </w:rPr>
        <w:t>предмету закупки</w:t>
      </w:r>
    </w:p>
    <w:p w:rsidR="002B6A4D" w:rsidRPr="003D13B4" w:rsidRDefault="00AC79B6" w:rsidP="003D13B4">
      <w:pPr>
        <w:autoSpaceDE w:val="0"/>
        <w:autoSpaceDN w:val="0"/>
        <w:adjustRightInd w:val="0"/>
        <w:spacing w:after="120"/>
        <w:ind w:firstLine="708"/>
        <w:jc w:val="both"/>
        <w:rPr>
          <w:b/>
          <w:i/>
          <w:iCs/>
        </w:rPr>
      </w:pPr>
      <w:r>
        <w:rPr>
          <w:b/>
          <w:i/>
          <w:iCs/>
        </w:rPr>
        <w:t>Лот №1 (Нед</w:t>
      </w:r>
      <w:r w:rsidR="002B6A4D">
        <w:rPr>
          <w:b/>
          <w:i/>
          <w:iCs/>
        </w:rPr>
        <w:t>елимый):</w:t>
      </w:r>
      <w:r w:rsidR="002B6A4D" w:rsidRPr="006E064E">
        <w:rPr>
          <w:szCs w:val="28"/>
        </w:rPr>
        <w:t xml:space="preserve"> </w:t>
      </w:r>
    </w:p>
    <w:tbl>
      <w:tblPr>
        <w:tblW w:w="10102" w:type="dxa"/>
        <w:jc w:val="center"/>
        <w:tblLayout w:type="fixed"/>
        <w:tblLook w:val="0000" w:firstRow="0" w:lastRow="0" w:firstColumn="0" w:lastColumn="0" w:noHBand="0" w:noVBand="0"/>
      </w:tblPr>
      <w:tblGrid>
        <w:gridCol w:w="659"/>
        <w:gridCol w:w="1468"/>
        <w:gridCol w:w="3934"/>
        <w:gridCol w:w="993"/>
        <w:gridCol w:w="992"/>
        <w:gridCol w:w="2056"/>
      </w:tblGrid>
      <w:tr w:rsidR="00AC79B6" w:rsidRPr="00F62BD6" w:rsidTr="00DC05D5">
        <w:trPr>
          <w:cantSplit/>
          <w:trHeight w:val="838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9B6" w:rsidRPr="00DC05D5" w:rsidRDefault="00AC79B6" w:rsidP="00DC05D5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C05D5">
              <w:rPr>
                <w:b/>
                <w:bCs/>
                <w:sz w:val="20"/>
                <w:szCs w:val="20"/>
              </w:rPr>
              <w:t>№</w:t>
            </w:r>
          </w:p>
          <w:p w:rsidR="00AC79B6" w:rsidRPr="00DC05D5" w:rsidRDefault="00AC79B6" w:rsidP="00DC05D5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C05D5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9B6" w:rsidRPr="00DC05D5" w:rsidRDefault="00AC79B6" w:rsidP="00DC05D5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C05D5">
              <w:rPr>
                <w:b/>
                <w:bCs/>
                <w:sz w:val="20"/>
                <w:szCs w:val="20"/>
              </w:rPr>
              <w:t>№ материала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9B6" w:rsidRPr="00DC05D5" w:rsidRDefault="00AC79B6" w:rsidP="00DC05D5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C05D5">
              <w:rPr>
                <w:b/>
                <w:bCs/>
                <w:sz w:val="20"/>
                <w:szCs w:val="20"/>
              </w:rPr>
              <w:t>Наименование</w:t>
            </w:r>
            <w:r w:rsidR="00DC05D5" w:rsidRPr="00DC05D5">
              <w:rPr>
                <w:b/>
                <w:bCs/>
                <w:sz w:val="20"/>
                <w:szCs w:val="20"/>
              </w:rPr>
              <w:t xml:space="preserve"> </w:t>
            </w:r>
            <w:r w:rsidRPr="00DC05D5">
              <w:rPr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9B6" w:rsidRPr="00DC05D5" w:rsidRDefault="00AC79B6" w:rsidP="00DC05D5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C05D5">
              <w:rPr>
                <w:b/>
                <w:bCs/>
                <w:sz w:val="20"/>
                <w:szCs w:val="20"/>
              </w:rPr>
              <w:t>Ед.</w:t>
            </w:r>
          </w:p>
          <w:p w:rsidR="00AC79B6" w:rsidRPr="00DC05D5" w:rsidRDefault="00AC79B6" w:rsidP="00DC05D5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C05D5">
              <w:rPr>
                <w:b/>
                <w:bCs/>
                <w:sz w:val="20"/>
                <w:szCs w:val="20"/>
              </w:rPr>
              <w:t>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C79B6" w:rsidRPr="00DC05D5" w:rsidRDefault="00AC79B6" w:rsidP="00DC05D5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C05D5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C79B6" w:rsidRPr="00DC05D5" w:rsidRDefault="00AC79B6" w:rsidP="00DC05D5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C05D5">
              <w:rPr>
                <w:b/>
                <w:bCs/>
                <w:sz w:val="20"/>
                <w:szCs w:val="20"/>
              </w:rPr>
              <w:t>Срок поставки</w:t>
            </w:r>
          </w:p>
        </w:tc>
      </w:tr>
      <w:tr w:rsidR="00AC79B6" w:rsidRPr="00F62BD6" w:rsidTr="00DC05D5">
        <w:trPr>
          <w:cantSplit/>
          <w:trHeight w:val="563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9B6" w:rsidRPr="00F701B0" w:rsidRDefault="00AC79B6" w:rsidP="00F701B0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9B6" w:rsidRPr="00F701B0" w:rsidRDefault="00AC79B6" w:rsidP="00AC79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384429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9B6" w:rsidRPr="00F701B0" w:rsidRDefault="00AC79B6" w:rsidP="00F701B0">
            <w:pPr>
              <w:rPr>
                <w:sz w:val="22"/>
                <w:szCs w:val="22"/>
              </w:rPr>
            </w:pPr>
            <w:proofErr w:type="spellStart"/>
            <w:r>
              <w:t>Криосауна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CryoFree</w:t>
            </w:r>
            <w:proofErr w:type="spellEnd"/>
            <w:r w:rsidRPr="00AC79B6">
              <w:t xml:space="preserve"> </w:t>
            </w:r>
            <w:r>
              <w:rPr>
                <w:lang w:val="en-US"/>
              </w:rPr>
              <w:t>M</w:t>
            </w:r>
            <w:r w:rsidRPr="00AC79B6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9B6" w:rsidRPr="00F701B0" w:rsidRDefault="00DC05D5" w:rsidP="00F701B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9B6" w:rsidRPr="00F701B0" w:rsidRDefault="00AC79B6" w:rsidP="00F701B0">
            <w:pPr>
              <w:jc w:val="center"/>
              <w:rPr>
                <w:color w:val="000000"/>
                <w:sz w:val="22"/>
                <w:szCs w:val="22"/>
              </w:rPr>
            </w:pPr>
            <w:r w:rsidRPr="00F701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9B6" w:rsidRPr="00F701B0" w:rsidRDefault="00E541A8" w:rsidP="00E54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поставщика</w:t>
            </w:r>
          </w:p>
        </w:tc>
      </w:tr>
    </w:tbl>
    <w:p w:rsidR="00CA4420" w:rsidRDefault="00CA4420" w:rsidP="00327C65">
      <w:pPr>
        <w:jc w:val="both"/>
      </w:pPr>
    </w:p>
    <w:p w:rsidR="00DC05D5" w:rsidRDefault="00DC05D5" w:rsidP="00DC05D5">
      <w:pPr>
        <w:autoSpaceDE w:val="0"/>
        <w:autoSpaceDN w:val="0"/>
        <w:adjustRightInd w:val="0"/>
        <w:ind w:firstLine="708"/>
        <w:jc w:val="both"/>
      </w:pPr>
      <w:r>
        <w:t xml:space="preserve">Оборудование должно быть </w:t>
      </w:r>
      <w:r w:rsidRPr="008B52A3">
        <w:t xml:space="preserve">изготовлено и поставлено в соответствии с </w:t>
      </w:r>
      <w:r>
        <w:t xml:space="preserve">техническим </w:t>
      </w:r>
      <w:r w:rsidR="00F355A8">
        <w:t>описанием</w:t>
      </w:r>
      <w:r>
        <w:t>, аналоги не допускаются</w:t>
      </w:r>
      <w:r w:rsidRPr="008B52A3">
        <w:t xml:space="preserve">. </w:t>
      </w:r>
    </w:p>
    <w:p w:rsidR="00662B80" w:rsidRPr="00DC05D5" w:rsidRDefault="00DC05D5" w:rsidP="00DC05D5">
      <w:pPr>
        <w:autoSpaceDE w:val="0"/>
        <w:autoSpaceDN w:val="0"/>
        <w:adjustRightInd w:val="0"/>
        <w:ind w:firstLine="708"/>
        <w:jc w:val="both"/>
      </w:pPr>
      <w:r>
        <w:t>Поставщик обязуется поставить Товар свободный от прав третьих лиц.</w:t>
      </w:r>
    </w:p>
    <w:p w:rsidR="00214F8D" w:rsidRDefault="00214F8D" w:rsidP="00214F8D">
      <w:pPr>
        <w:spacing w:after="120"/>
        <w:contextualSpacing/>
        <w:jc w:val="both"/>
        <w:rPr>
          <w:b/>
          <w:i/>
          <w:iCs/>
        </w:rPr>
      </w:pPr>
    </w:p>
    <w:p w:rsidR="00212E78" w:rsidRDefault="00662B80" w:rsidP="00212E78">
      <w:pPr>
        <w:spacing w:after="120"/>
        <w:ind w:left="567"/>
        <w:contextualSpacing/>
        <w:jc w:val="both"/>
        <w:rPr>
          <w:b/>
          <w:i/>
          <w:iCs/>
        </w:rPr>
      </w:pPr>
      <w:r>
        <w:rPr>
          <w:b/>
          <w:i/>
          <w:iCs/>
        </w:rPr>
        <w:t>3</w:t>
      </w:r>
      <w:r w:rsidR="00212E78" w:rsidRPr="001D3ED3">
        <w:rPr>
          <w:b/>
          <w:i/>
          <w:iCs/>
        </w:rPr>
        <w:t xml:space="preserve"> Ос</w:t>
      </w:r>
      <w:r w:rsidR="003D40BE">
        <w:rPr>
          <w:b/>
          <w:i/>
          <w:iCs/>
        </w:rPr>
        <w:t>новные требования к Контрагенту</w:t>
      </w:r>
    </w:p>
    <w:p w:rsidR="00212E78" w:rsidRDefault="00212E78" w:rsidP="00DC05D5">
      <w:pPr>
        <w:tabs>
          <w:tab w:val="left" w:pos="720"/>
        </w:tabs>
        <w:spacing w:after="120"/>
        <w:contextualSpacing/>
        <w:jc w:val="both"/>
        <w:rPr>
          <w:b/>
          <w:i/>
        </w:rPr>
      </w:pPr>
    </w:p>
    <w:p w:rsidR="00212E78" w:rsidRDefault="00212E78" w:rsidP="00776C21">
      <w:pPr>
        <w:ind w:firstLine="851"/>
        <w:jc w:val="both"/>
        <w:rPr>
          <w:rFonts w:eastAsia="Calibri"/>
          <w:b/>
          <w:lang w:eastAsia="en-US"/>
        </w:rPr>
      </w:pPr>
      <w:r w:rsidRPr="00DB4F7E">
        <w:rPr>
          <w:rFonts w:eastAsia="Calibri"/>
          <w:lang w:eastAsia="en-US"/>
        </w:rPr>
        <w:t>Контрагент должен иметь статус «</w:t>
      </w:r>
      <w:r>
        <w:rPr>
          <w:rFonts w:eastAsia="Calibri"/>
          <w:lang w:eastAsia="en-US"/>
        </w:rPr>
        <w:t>Аккредитован</w:t>
      </w:r>
      <w:r w:rsidRPr="00DB4F7E">
        <w:rPr>
          <w:rFonts w:eastAsia="Calibri"/>
          <w:lang w:eastAsia="en-US"/>
        </w:rPr>
        <w:t xml:space="preserve">» в действующей БДКП </w:t>
      </w:r>
      <w:r>
        <w:rPr>
          <w:rFonts w:eastAsia="Calibri"/>
          <w:lang w:eastAsia="en-US"/>
        </w:rPr>
        <w:t xml:space="preserve">                                  </w:t>
      </w:r>
      <w:r w:rsidR="00827081">
        <w:rPr>
          <w:rFonts w:eastAsia="Calibri"/>
          <w:lang w:eastAsia="en-US"/>
        </w:rPr>
        <w:t>ПАО</w:t>
      </w:r>
      <w:r>
        <w:rPr>
          <w:rFonts w:eastAsia="Calibri"/>
          <w:lang w:eastAsia="en-US"/>
        </w:rPr>
        <w:t xml:space="preserve"> «</w:t>
      </w:r>
      <w:proofErr w:type="spellStart"/>
      <w:r>
        <w:rPr>
          <w:rFonts w:eastAsia="Calibri"/>
          <w:lang w:eastAsia="en-US"/>
        </w:rPr>
        <w:t>Славнефть</w:t>
      </w:r>
      <w:proofErr w:type="spellEnd"/>
      <w:r>
        <w:rPr>
          <w:rFonts w:eastAsia="Calibri"/>
          <w:lang w:eastAsia="en-US"/>
        </w:rPr>
        <w:t xml:space="preserve">-ЯНОС» </w:t>
      </w:r>
      <w:r w:rsidRPr="00DB4F7E">
        <w:rPr>
          <w:rFonts w:eastAsia="Calibri"/>
          <w:lang w:eastAsia="en-US"/>
        </w:rPr>
        <w:t xml:space="preserve">или обязательно пройти </w:t>
      </w:r>
      <w:r>
        <w:rPr>
          <w:rFonts w:eastAsia="Calibri"/>
          <w:lang w:eastAsia="en-US"/>
        </w:rPr>
        <w:t>аккредитацию</w:t>
      </w:r>
      <w:r w:rsidRPr="00DB4F7E">
        <w:rPr>
          <w:rFonts w:eastAsia="Calibri"/>
          <w:lang w:eastAsia="en-US"/>
        </w:rPr>
        <w:t xml:space="preserve"> в </w:t>
      </w:r>
      <w:r w:rsidRPr="00A67531">
        <w:rPr>
          <w:rFonts w:eastAsia="Calibri"/>
          <w:b/>
          <w:lang w:eastAsia="en-US"/>
        </w:rPr>
        <w:t xml:space="preserve">установленном порядке на </w:t>
      </w:r>
      <w:r w:rsidR="00827081">
        <w:rPr>
          <w:rFonts w:eastAsia="Calibri"/>
          <w:b/>
          <w:lang w:eastAsia="en-US"/>
        </w:rPr>
        <w:t>ПАО</w:t>
      </w:r>
      <w:r w:rsidRPr="00A67531">
        <w:rPr>
          <w:rFonts w:eastAsia="Calibri"/>
          <w:b/>
          <w:lang w:eastAsia="en-US"/>
        </w:rPr>
        <w:t xml:space="preserve"> «</w:t>
      </w:r>
      <w:proofErr w:type="spellStart"/>
      <w:r w:rsidRPr="00A67531">
        <w:rPr>
          <w:rFonts w:eastAsia="Calibri"/>
          <w:b/>
          <w:lang w:eastAsia="en-US"/>
        </w:rPr>
        <w:t>Славнефть</w:t>
      </w:r>
      <w:proofErr w:type="spellEnd"/>
      <w:r w:rsidRPr="00A67531">
        <w:rPr>
          <w:rFonts w:eastAsia="Calibri"/>
          <w:b/>
          <w:lang w:eastAsia="en-US"/>
        </w:rPr>
        <w:t>-ЯНОС».</w:t>
      </w:r>
    </w:p>
    <w:p w:rsidR="00CA5199" w:rsidRDefault="00CA5199" w:rsidP="00776C21">
      <w:pPr>
        <w:tabs>
          <w:tab w:val="left" w:pos="720"/>
        </w:tabs>
        <w:ind w:firstLine="851"/>
        <w:contextualSpacing/>
        <w:jc w:val="both"/>
        <w:rPr>
          <w:b/>
          <w:i/>
        </w:rPr>
      </w:pPr>
    </w:p>
    <w:p w:rsidR="00CA5199" w:rsidRDefault="00CA5199" w:rsidP="00CA5199">
      <w:pPr>
        <w:autoSpaceDE w:val="0"/>
        <w:autoSpaceDN w:val="0"/>
        <w:adjustRightInd w:val="0"/>
        <w:ind w:firstLine="567"/>
        <w:jc w:val="both"/>
        <w:rPr>
          <w:b/>
          <w:i/>
          <w:iCs/>
        </w:rPr>
      </w:pPr>
      <w:r>
        <w:rPr>
          <w:b/>
          <w:i/>
          <w:iCs/>
        </w:rPr>
        <w:t>4</w:t>
      </w:r>
      <w:r w:rsidRPr="0091484A">
        <w:rPr>
          <w:b/>
          <w:i/>
          <w:iCs/>
        </w:rPr>
        <w:t xml:space="preserve"> </w:t>
      </w:r>
      <w:r>
        <w:rPr>
          <w:b/>
          <w:i/>
          <w:iCs/>
        </w:rPr>
        <w:t>Условия оплаты</w:t>
      </w:r>
    </w:p>
    <w:p w:rsidR="00CA5199" w:rsidRDefault="00CA5199" w:rsidP="00CA5199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CA5199" w:rsidRDefault="00CA5199" w:rsidP="00CA5199">
      <w:pPr>
        <w:autoSpaceDE w:val="0"/>
        <w:autoSpaceDN w:val="0"/>
        <w:adjustRightInd w:val="0"/>
        <w:ind w:firstLine="567"/>
        <w:jc w:val="both"/>
        <w:rPr>
          <w:spacing w:val="-2"/>
        </w:rPr>
      </w:pPr>
      <w:r>
        <w:t>Покупатель оплачивает 100% стоимости Товара не ранее 45 календарных дней и не более 60 календарных дней от даты получения товара на складе Покупателя в г. Ярославле на основании оригинальных экземпляров счетов, счетов-фактур, товарных накладных, при условии надлежащего исполнения Поставщиком принятых на себя обязательств по передаче Товара и получения Покупателем вместе с Товаром всех необходимых принадлежностей на Товар, а также относящихся к нему документов предусмотренных законом, иными правовыми актами, Договором и Приложением к нему</w:t>
      </w:r>
      <w:r>
        <w:rPr>
          <w:spacing w:val="-2"/>
        </w:rPr>
        <w:t>.</w:t>
      </w:r>
    </w:p>
    <w:p w:rsidR="00CA5199" w:rsidRDefault="00CA5199" w:rsidP="00CA5199">
      <w:pPr>
        <w:autoSpaceDE w:val="0"/>
        <w:autoSpaceDN w:val="0"/>
        <w:adjustRightInd w:val="0"/>
        <w:ind w:firstLine="567"/>
        <w:jc w:val="both"/>
        <w:rPr>
          <w:spacing w:val="-2"/>
        </w:rPr>
      </w:pPr>
    </w:p>
    <w:p w:rsidR="00CA5199" w:rsidRDefault="00CA5199" w:rsidP="00CA5199">
      <w:pPr>
        <w:autoSpaceDE w:val="0"/>
        <w:autoSpaceDN w:val="0"/>
        <w:adjustRightInd w:val="0"/>
        <w:ind w:firstLine="567"/>
        <w:jc w:val="both"/>
        <w:rPr>
          <w:b/>
          <w:i/>
          <w:color w:val="000000"/>
        </w:rPr>
      </w:pPr>
      <w:r>
        <w:rPr>
          <w:b/>
          <w:i/>
          <w:color w:val="000000"/>
        </w:rPr>
        <w:t>5</w:t>
      </w:r>
      <w:r w:rsidRPr="008C4CF3">
        <w:rPr>
          <w:b/>
          <w:i/>
          <w:color w:val="000000"/>
        </w:rPr>
        <w:t xml:space="preserve"> Особые условия</w:t>
      </w:r>
    </w:p>
    <w:p w:rsidR="00CA5199" w:rsidRDefault="00CA5199" w:rsidP="00CA5199">
      <w:pPr>
        <w:autoSpaceDE w:val="0"/>
        <w:autoSpaceDN w:val="0"/>
        <w:adjustRightInd w:val="0"/>
        <w:ind w:firstLine="567"/>
        <w:jc w:val="both"/>
        <w:rPr>
          <w:b/>
          <w:i/>
          <w:color w:val="000000"/>
        </w:rPr>
      </w:pPr>
    </w:p>
    <w:p w:rsidR="00CA5199" w:rsidRDefault="00CA5199" w:rsidP="00CA5199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jc w:val="both"/>
        <w:rPr>
          <w:i/>
          <w:snapToGrid w:val="0"/>
        </w:rPr>
      </w:pPr>
      <w:r>
        <w:rPr>
          <w:i/>
        </w:rPr>
        <w:t xml:space="preserve">Стоимость товара </w:t>
      </w:r>
      <w:r>
        <w:rPr>
          <w:i/>
          <w:snapToGrid w:val="0"/>
        </w:rPr>
        <w:t>включает:</w:t>
      </w:r>
    </w:p>
    <w:p w:rsidR="00CA5199" w:rsidRDefault="00CA5199" w:rsidP="00CA5199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snapToGrid w:val="0"/>
        </w:rPr>
      </w:pPr>
      <w:r>
        <w:rPr>
          <w:snapToGrid w:val="0"/>
        </w:rPr>
        <w:t>- оформление всей технической документации на Товар в соответствии с действующей нормативно-технической документацией Российской Федерации;</w:t>
      </w:r>
    </w:p>
    <w:p w:rsidR="00CA5199" w:rsidRDefault="00CA5199" w:rsidP="00CA5199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iCs/>
        </w:rPr>
      </w:pPr>
      <w:r>
        <w:rPr>
          <w:snapToGrid w:val="0"/>
        </w:rPr>
        <w:t xml:space="preserve">- изготовление, контроль и испытания Товара на заводе-изготовителе в объеме, предусмотренном требованиями </w:t>
      </w:r>
      <w:r>
        <w:t>заказной документации</w:t>
      </w:r>
      <w:r>
        <w:rPr>
          <w:snapToGrid w:val="0"/>
        </w:rPr>
        <w:t xml:space="preserve"> и действующей НТД РФ;</w:t>
      </w:r>
    </w:p>
    <w:p w:rsidR="00CA5199" w:rsidRDefault="00CA5199" w:rsidP="00CA5199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iCs/>
        </w:rPr>
      </w:pPr>
      <w:r>
        <w:t xml:space="preserve">- техническую приемку (приемо-сдаточных испытаний) </w:t>
      </w:r>
      <w:r>
        <w:rPr>
          <w:snapToGrid w:val="0"/>
        </w:rPr>
        <w:t xml:space="preserve">товара на заводе-изготовителе, в объеме, предусмотренном требованиями </w:t>
      </w:r>
      <w:r>
        <w:t>заказной документации</w:t>
      </w:r>
      <w:r>
        <w:rPr>
          <w:snapToGrid w:val="0"/>
        </w:rPr>
        <w:t xml:space="preserve"> и действующей НТД РФ;</w:t>
      </w:r>
    </w:p>
    <w:p w:rsidR="00CA5199" w:rsidRDefault="00CA5199" w:rsidP="00CA5199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</w:pPr>
      <w:r>
        <w:rPr>
          <w:snapToGrid w:val="0"/>
        </w:rPr>
        <w:t xml:space="preserve">- консервацию, маркировку, </w:t>
      </w:r>
      <w:r>
        <w:t>упаковку, обеспечивающую сохранность товара при погрузочно-разгрузочных работах и транспортировке товара;</w:t>
      </w:r>
    </w:p>
    <w:p w:rsidR="00CA5199" w:rsidRDefault="00CA5199" w:rsidP="00CA519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iCs/>
        </w:rPr>
        <w:t xml:space="preserve">- погрузку товара в транспортное средство, </w:t>
      </w:r>
      <w:r>
        <w:t>транспортные, страховые расходы по доставке Товара склад ПАО «</w:t>
      </w:r>
      <w:proofErr w:type="spellStart"/>
      <w:r>
        <w:t>Славнефть</w:t>
      </w:r>
      <w:proofErr w:type="spellEnd"/>
      <w:r>
        <w:t>-ЯНОС»;</w:t>
      </w:r>
    </w:p>
    <w:p w:rsidR="00CA5199" w:rsidRDefault="00CA5199" w:rsidP="00CA5199">
      <w:pPr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</w:rPr>
        <w:t>Условия выполнения поставки товаров.</w:t>
      </w:r>
    </w:p>
    <w:p w:rsidR="00CA5199" w:rsidRDefault="00CA5199" w:rsidP="00CA5199">
      <w:p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>
        <w:lastRenderedPageBreak/>
        <w:t>1.</w:t>
      </w:r>
      <w:r>
        <w:rPr>
          <w:rFonts w:ascii="Arial" w:hAnsi="Arial" w:cs="Arial"/>
        </w:rPr>
        <w:tab/>
      </w:r>
      <w:r>
        <w:rPr>
          <w:b/>
        </w:rPr>
        <w:t>Условия поставки –</w:t>
      </w:r>
      <w:r>
        <w:rPr>
          <w:b/>
          <w:lang w:val="en-US"/>
        </w:rPr>
        <w:t>DDP</w:t>
      </w:r>
      <w:r w:rsidRPr="008C4CF3">
        <w:rPr>
          <w:b/>
        </w:rPr>
        <w:t xml:space="preserve"> </w:t>
      </w:r>
      <w:r>
        <w:rPr>
          <w:b/>
        </w:rPr>
        <w:t xml:space="preserve">Ярославль (для резидентов РФ) / </w:t>
      </w:r>
      <w:r>
        <w:rPr>
          <w:b/>
          <w:lang w:val="en-US"/>
        </w:rPr>
        <w:t>DAP</w:t>
      </w:r>
      <w:r>
        <w:rPr>
          <w:b/>
        </w:rPr>
        <w:t xml:space="preserve"> Ярославль, Россия (для нерезидентов РФ)</w:t>
      </w:r>
    </w:p>
    <w:p w:rsidR="00CA5199" w:rsidRDefault="00CA5199" w:rsidP="00CA5199">
      <w:p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>
        <w:rPr>
          <w:iCs/>
        </w:rPr>
        <w:t>2. В случае доставки товара транспортом Поставщика или Перевозчика, транспортные расходы по доставке товара на склад Покупателя в г. Ярославле должны быть включены в цену товара.</w:t>
      </w:r>
    </w:p>
    <w:p w:rsidR="00CA5199" w:rsidRDefault="00CA5199" w:rsidP="00CA5199">
      <w:p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>
        <w:t>3.</w:t>
      </w:r>
      <w:r>
        <w:rPr>
          <w:rFonts w:ascii="Arial" w:hAnsi="Arial" w:cs="Arial"/>
        </w:rPr>
        <w:tab/>
      </w:r>
      <w:r>
        <w:t>Приёмка Товара по количеству и к</w:t>
      </w:r>
      <w:r w:rsidR="003D40BE">
        <w:t>ачеству производится на складе П</w:t>
      </w:r>
      <w:r>
        <w:t>АО «</w:t>
      </w:r>
      <w:proofErr w:type="spellStart"/>
      <w:r>
        <w:t>Славнефть</w:t>
      </w:r>
      <w:proofErr w:type="spellEnd"/>
      <w:r>
        <w:t>-ЯНОС» в г. Ярославле.</w:t>
      </w:r>
    </w:p>
    <w:p w:rsidR="00CA5199" w:rsidRDefault="00CA5199" w:rsidP="00CA5199">
      <w:pPr>
        <w:widowControl w:val="0"/>
        <w:tabs>
          <w:tab w:val="left" w:pos="1134"/>
        </w:tabs>
        <w:autoSpaceDE w:val="0"/>
        <w:autoSpaceDN w:val="0"/>
        <w:adjustRightInd w:val="0"/>
        <w:ind w:left="426"/>
        <w:jc w:val="both"/>
      </w:pPr>
      <w:r>
        <w:t>4.</w:t>
      </w:r>
      <w:r>
        <w:rPr>
          <w:rFonts w:ascii="Arial" w:hAnsi="Arial" w:cs="Arial"/>
        </w:rPr>
        <w:t xml:space="preserve"> </w:t>
      </w:r>
      <w:r>
        <w:t>Датой поставки является дата получени</w:t>
      </w:r>
      <w:r w:rsidR="003D40BE">
        <w:t>я товара Покупателем на складе П</w:t>
      </w:r>
      <w:r>
        <w:t>АО «</w:t>
      </w:r>
      <w:proofErr w:type="spellStart"/>
      <w:r>
        <w:t>Славнефть</w:t>
      </w:r>
      <w:proofErr w:type="spellEnd"/>
      <w:r>
        <w:t>-ЯНОС» в г. Ярославле в комплекте с документами на Товар.</w:t>
      </w:r>
    </w:p>
    <w:p w:rsidR="00CA5199" w:rsidRDefault="00CA5199" w:rsidP="00CA5199">
      <w:pPr>
        <w:widowControl w:val="0"/>
        <w:tabs>
          <w:tab w:val="left" w:pos="1134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>
        <w:t>5. Право собственности на Товар, а также риск случайной гибели или повреждения товара переходит от Поставщика к Покупателю с момента получения товара Покупателем.</w:t>
      </w:r>
    </w:p>
    <w:p w:rsidR="00CA5199" w:rsidRDefault="00CA5199" w:rsidP="00CA5199">
      <w:pPr>
        <w:tabs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iCs/>
        </w:rPr>
      </w:pPr>
      <w:r>
        <w:t xml:space="preserve">6. Поставщик обязан при передаче Товара оформлять и передавать вместе с Товаром (на каждую единицу) все необходимые документы, оформленные в соответствии с требованиями действующей НТД РФ, в </w:t>
      </w:r>
      <w:proofErr w:type="spellStart"/>
      <w:r>
        <w:t>т.ч</w:t>
      </w:r>
      <w:proofErr w:type="spellEnd"/>
      <w:r>
        <w:t>.:</w:t>
      </w:r>
    </w:p>
    <w:p w:rsidR="00CA5199" w:rsidRPr="008C4CF3" w:rsidRDefault="00CA5199" w:rsidP="00CA5199">
      <w:pPr>
        <w:ind w:left="426"/>
        <w:jc w:val="both"/>
        <w:rPr>
          <w:color w:val="000000"/>
        </w:rPr>
      </w:pPr>
      <w:r w:rsidRPr="008C4CF3">
        <w:rPr>
          <w:color w:val="000000"/>
        </w:rPr>
        <w:t>- комплект ЗИП;</w:t>
      </w:r>
    </w:p>
    <w:p w:rsidR="00CA5199" w:rsidRPr="008C4CF3" w:rsidRDefault="00CA5199" w:rsidP="00CA5199">
      <w:pPr>
        <w:ind w:left="426"/>
        <w:jc w:val="both"/>
        <w:rPr>
          <w:color w:val="000000"/>
        </w:rPr>
      </w:pPr>
      <w:r w:rsidRPr="008C4CF3">
        <w:rPr>
          <w:color w:val="000000"/>
        </w:rPr>
        <w:t>- пакет документов согласно перечню заказной документации</w:t>
      </w:r>
    </w:p>
    <w:p w:rsidR="00CA5199" w:rsidRPr="008C4CF3" w:rsidRDefault="00CA5199" w:rsidP="00CA5199">
      <w:pPr>
        <w:ind w:left="426"/>
        <w:jc w:val="both"/>
        <w:rPr>
          <w:color w:val="000000"/>
        </w:rPr>
      </w:pPr>
      <w:r w:rsidRPr="008C4CF3">
        <w:rPr>
          <w:color w:val="000000"/>
        </w:rPr>
        <w:t>- упаковочные листы на каждое грузовое место;</w:t>
      </w:r>
    </w:p>
    <w:p w:rsidR="00CA5199" w:rsidRPr="008C4CF3" w:rsidRDefault="00CA5199" w:rsidP="00CA5199">
      <w:pPr>
        <w:ind w:left="426"/>
        <w:jc w:val="both"/>
        <w:rPr>
          <w:color w:val="000000"/>
        </w:rPr>
      </w:pPr>
      <w:r w:rsidRPr="008C4CF3">
        <w:rPr>
          <w:color w:val="000000"/>
        </w:rPr>
        <w:t xml:space="preserve">-товарные накладные, счета фактуры по формам, </w:t>
      </w:r>
      <w:proofErr w:type="spellStart"/>
      <w:r w:rsidRPr="008C4CF3">
        <w:rPr>
          <w:color w:val="000000"/>
        </w:rPr>
        <w:t>ж.д</w:t>
      </w:r>
      <w:proofErr w:type="spellEnd"/>
      <w:r w:rsidRPr="008C4CF3">
        <w:rPr>
          <w:color w:val="000000"/>
        </w:rPr>
        <w:t xml:space="preserve"> накладные/ТТН, иные товаросопроводительные документы, соответствующие способу транспортировки Товара.</w:t>
      </w:r>
    </w:p>
    <w:p w:rsidR="00CA5199" w:rsidRDefault="00CA5199" w:rsidP="00CA5199">
      <w:pPr>
        <w:tabs>
          <w:tab w:val="num" w:pos="-180"/>
          <w:tab w:val="left" w:pos="720"/>
          <w:tab w:val="left" w:pos="900"/>
          <w:tab w:val="left" w:pos="1080"/>
        </w:tabs>
        <w:autoSpaceDE w:val="0"/>
        <w:autoSpaceDN w:val="0"/>
        <w:adjustRightInd w:val="0"/>
        <w:ind w:firstLine="540"/>
        <w:jc w:val="both"/>
        <w:rPr>
          <w:rStyle w:val="a9"/>
          <w:i w:val="0"/>
        </w:rPr>
      </w:pPr>
      <w:r>
        <w:rPr>
          <w:rStyle w:val="a9"/>
        </w:rPr>
        <w:t xml:space="preserve">При некомплектной поставке Товара либо его поставке без вышеуказанных документов Поставщик обязан за свой счёт доукомплектовать товар либо </w:t>
      </w:r>
      <w:proofErr w:type="spellStart"/>
      <w:r>
        <w:rPr>
          <w:rStyle w:val="a9"/>
        </w:rPr>
        <w:t>допоставить</w:t>
      </w:r>
      <w:proofErr w:type="spellEnd"/>
      <w:r>
        <w:rPr>
          <w:rStyle w:val="a9"/>
        </w:rPr>
        <w:t xml:space="preserve"> недостающие документы на него в срок не позднее 10 (десяти) календарных дней с даты установления некомплектности </w:t>
      </w:r>
      <w:proofErr w:type="gramStart"/>
      <w:r>
        <w:rPr>
          <w:rStyle w:val="a9"/>
        </w:rPr>
        <w:t>Товара</w:t>
      </w:r>
      <w:proofErr w:type="gramEnd"/>
      <w:r>
        <w:rPr>
          <w:rStyle w:val="a9"/>
        </w:rPr>
        <w:t xml:space="preserve"> либо отсутствия документов. В случае невыполнения данного условия договора Товар считается не поставленным;</w:t>
      </w:r>
    </w:p>
    <w:p w:rsidR="00CA5199" w:rsidRDefault="00CA5199" w:rsidP="00CA5199">
      <w:pPr>
        <w:autoSpaceDE w:val="0"/>
        <w:autoSpaceDN w:val="0"/>
        <w:adjustRightInd w:val="0"/>
        <w:ind w:firstLine="567"/>
        <w:jc w:val="both"/>
        <w:rPr>
          <w:spacing w:val="-2"/>
        </w:rPr>
      </w:pPr>
    </w:p>
    <w:p w:rsidR="00CA5199" w:rsidRDefault="00CA5199" w:rsidP="00CA5199">
      <w:pPr>
        <w:autoSpaceDE w:val="0"/>
        <w:autoSpaceDN w:val="0"/>
        <w:adjustRightInd w:val="0"/>
        <w:ind w:firstLine="567"/>
        <w:jc w:val="both"/>
        <w:rPr>
          <w:spacing w:val="-2"/>
        </w:rPr>
      </w:pPr>
    </w:p>
    <w:p w:rsidR="00CA5199" w:rsidRDefault="00CA5199" w:rsidP="00776C21">
      <w:pPr>
        <w:tabs>
          <w:tab w:val="left" w:pos="720"/>
        </w:tabs>
        <w:ind w:firstLine="851"/>
        <w:contextualSpacing/>
        <w:jc w:val="both"/>
        <w:rPr>
          <w:b/>
          <w:i/>
        </w:rPr>
      </w:pPr>
    </w:p>
    <w:p w:rsidR="00700E52" w:rsidRDefault="00700E52" w:rsidP="00212E78">
      <w:pPr>
        <w:ind w:left="567"/>
      </w:pPr>
    </w:p>
    <w:p w:rsidR="00662B80" w:rsidRDefault="00662B80" w:rsidP="00212E78">
      <w:pPr>
        <w:ind w:left="567"/>
      </w:pPr>
    </w:p>
    <w:p w:rsidR="00700E52" w:rsidRPr="00FF6F38" w:rsidRDefault="00700E52" w:rsidP="00700E52">
      <w:r w:rsidRPr="00FF6F38">
        <w:t>Руководитель Ответственного подразделения</w:t>
      </w:r>
      <w:r>
        <w:t xml:space="preserve">      ________________</w:t>
      </w:r>
      <w:r w:rsidRPr="00FF6F38">
        <w:t xml:space="preserve">___ </w:t>
      </w:r>
      <w:r>
        <w:t xml:space="preserve">  Д</w:t>
      </w:r>
      <w:r w:rsidRPr="002D0FEA">
        <w:rPr>
          <w:u w:val="single"/>
        </w:rPr>
        <w:t>.</w:t>
      </w:r>
      <w:r>
        <w:rPr>
          <w:u w:val="single"/>
        </w:rPr>
        <w:t>Ю</w:t>
      </w:r>
      <w:r w:rsidRPr="002D0FEA">
        <w:rPr>
          <w:u w:val="single"/>
        </w:rPr>
        <w:t xml:space="preserve">. </w:t>
      </w:r>
      <w:proofErr w:type="spellStart"/>
      <w:r>
        <w:rPr>
          <w:u w:val="single"/>
        </w:rPr>
        <w:t>Уржумов</w:t>
      </w:r>
      <w:proofErr w:type="spellEnd"/>
    </w:p>
    <w:p w:rsidR="00700E52" w:rsidRPr="00FF6F38" w:rsidRDefault="00700E52" w:rsidP="00700E52">
      <w:pPr>
        <w:ind w:left="4956" w:firstLine="708"/>
        <w:jc w:val="center"/>
        <w:rPr>
          <w:b/>
          <w:sz w:val="20"/>
          <w:szCs w:val="20"/>
        </w:rPr>
      </w:pPr>
      <w:r>
        <w:rPr>
          <w:sz w:val="20"/>
          <w:szCs w:val="20"/>
        </w:rPr>
        <w:t xml:space="preserve">     подпись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F6F38">
        <w:rPr>
          <w:sz w:val="20"/>
          <w:szCs w:val="20"/>
        </w:rPr>
        <w:t>Ф.И.О.</w:t>
      </w:r>
    </w:p>
    <w:p w:rsidR="00700E52" w:rsidRDefault="00700E52" w:rsidP="00212E78">
      <w:pPr>
        <w:ind w:left="567"/>
      </w:pPr>
    </w:p>
    <w:p w:rsidR="00700E52" w:rsidRDefault="00700E52" w:rsidP="00212E78">
      <w:pPr>
        <w:ind w:left="567"/>
      </w:pPr>
    </w:p>
    <w:p w:rsidR="00072332" w:rsidRDefault="00072332" w:rsidP="00212E78">
      <w:pPr>
        <w:ind w:left="567"/>
      </w:pPr>
    </w:p>
    <w:p w:rsidR="003D13B4" w:rsidRDefault="003D13B4" w:rsidP="003D40BE"/>
    <w:p w:rsidR="00072332" w:rsidRDefault="00072332" w:rsidP="00212E78">
      <w:pPr>
        <w:ind w:left="567"/>
      </w:pPr>
    </w:p>
    <w:p w:rsidR="00072332" w:rsidRDefault="00072332" w:rsidP="00212E78">
      <w:pPr>
        <w:ind w:left="567"/>
      </w:pPr>
    </w:p>
    <w:p w:rsidR="00072332" w:rsidRDefault="00072332" w:rsidP="00212E78">
      <w:pPr>
        <w:ind w:left="567"/>
      </w:pPr>
    </w:p>
    <w:p w:rsidR="008B2663" w:rsidRDefault="008B2663" w:rsidP="00700E52"/>
    <w:p w:rsidR="00662B80" w:rsidRDefault="00662B80" w:rsidP="00700E52"/>
    <w:p w:rsidR="00662B80" w:rsidRDefault="00662B80" w:rsidP="00700E52"/>
    <w:p w:rsidR="00700E52" w:rsidRDefault="00700E52" w:rsidP="00317D24"/>
    <w:sectPr w:rsidR="00700E52" w:rsidSect="00A1774F">
      <w:pgSz w:w="11906" w:h="16838" w:code="9"/>
      <w:pgMar w:top="568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97FC7"/>
    <w:multiLevelType w:val="hybridMultilevel"/>
    <w:tmpl w:val="9B62A2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D962A46"/>
    <w:multiLevelType w:val="hybridMultilevel"/>
    <w:tmpl w:val="DA5C9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720B5"/>
    <w:multiLevelType w:val="hybridMultilevel"/>
    <w:tmpl w:val="9B62A2A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732281E"/>
    <w:multiLevelType w:val="hybridMultilevel"/>
    <w:tmpl w:val="84CAB4E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6A0F06F3"/>
    <w:multiLevelType w:val="hybridMultilevel"/>
    <w:tmpl w:val="94B804A8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BAB3C67"/>
    <w:multiLevelType w:val="hybridMultilevel"/>
    <w:tmpl w:val="22A46EDC"/>
    <w:lvl w:ilvl="0" w:tplc="AF9A16C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AF9A16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8C0CA8"/>
    <w:multiLevelType w:val="hybridMultilevel"/>
    <w:tmpl w:val="3FDAD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9A16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B7E"/>
    <w:rsid w:val="00044426"/>
    <w:rsid w:val="00065C4B"/>
    <w:rsid w:val="00072332"/>
    <w:rsid w:val="000A22A2"/>
    <w:rsid w:val="000C7D18"/>
    <w:rsid w:val="000C7F4F"/>
    <w:rsid w:val="000F0F0C"/>
    <w:rsid w:val="00127AD2"/>
    <w:rsid w:val="001640C4"/>
    <w:rsid w:val="00166C20"/>
    <w:rsid w:val="00172242"/>
    <w:rsid w:val="001A176B"/>
    <w:rsid w:val="001E4078"/>
    <w:rsid w:val="001F21E2"/>
    <w:rsid w:val="001F5218"/>
    <w:rsid w:val="00212E78"/>
    <w:rsid w:val="00214F8D"/>
    <w:rsid w:val="002210C0"/>
    <w:rsid w:val="002A3602"/>
    <w:rsid w:val="002B6A4D"/>
    <w:rsid w:val="00307B7E"/>
    <w:rsid w:val="00317A08"/>
    <w:rsid w:val="00317D24"/>
    <w:rsid w:val="00327C65"/>
    <w:rsid w:val="00367E52"/>
    <w:rsid w:val="00386B76"/>
    <w:rsid w:val="003D13B4"/>
    <w:rsid w:val="003D40BE"/>
    <w:rsid w:val="00462026"/>
    <w:rsid w:val="004C1266"/>
    <w:rsid w:val="004C3A99"/>
    <w:rsid w:val="0050799C"/>
    <w:rsid w:val="00571319"/>
    <w:rsid w:val="005A35A1"/>
    <w:rsid w:val="005C710E"/>
    <w:rsid w:val="00617D61"/>
    <w:rsid w:val="00641C33"/>
    <w:rsid w:val="006575A4"/>
    <w:rsid w:val="00662B80"/>
    <w:rsid w:val="006C6EA1"/>
    <w:rsid w:val="006D7076"/>
    <w:rsid w:val="00700E52"/>
    <w:rsid w:val="00713ED8"/>
    <w:rsid w:val="00722C92"/>
    <w:rsid w:val="00734E35"/>
    <w:rsid w:val="00745976"/>
    <w:rsid w:val="00770A25"/>
    <w:rsid w:val="00776138"/>
    <w:rsid w:val="00776C21"/>
    <w:rsid w:val="007A1043"/>
    <w:rsid w:val="007B2E88"/>
    <w:rsid w:val="007D3E9B"/>
    <w:rsid w:val="00827081"/>
    <w:rsid w:val="00880AD2"/>
    <w:rsid w:val="008B2663"/>
    <w:rsid w:val="008B52A3"/>
    <w:rsid w:val="008B5EE9"/>
    <w:rsid w:val="008C6EF6"/>
    <w:rsid w:val="008D14AD"/>
    <w:rsid w:val="008E386A"/>
    <w:rsid w:val="009246EA"/>
    <w:rsid w:val="00931817"/>
    <w:rsid w:val="00A1774F"/>
    <w:rsid w:val="00A360A3"/>
    <w:rsid w:val="00A60326"/>
    <w:rsid w:val="00A76C80"/>
    <w:rsid w:val="00A86299"/>
    <w:rsid w:val="00AB6758"/>
    <w:rsid w:val="00AC79B6"/>
    <w:rsid w:val="00AE475A"/>
    <w:rsid w:val="00B82507"/>
    <w:rsid w:val="00BD6AB7"/>
    <w:rsid w:val="00C15960"/>
    <w:rsid w:val="00C4358A"/>
    <w:rsid w:val="00CA4420"/>
    <w:rsid w:val="00CA5199"/>
    <w:rsid w:val="00D42275"/>
    <w:rsid w:val="00D829E8"/>
    <w:rsid w:val="00D83ECF"/>
    <w:rsid w:val="00DA7E00"/>
    <w:rsid w:val="00DB6091"/>
    <w:rsid w:val="00DC05D5"/>
    <w:rsid w:val="00E155C8"/>
    <w:rsid w:val="00E30D91"/>
    <w:rsid w:val="00E449C5"/>
    <w:rsid w:val="00E469C6"/>
    <w:rsid w:val="00E541A8"/>
    <w:rsid w:val="00E722B7"/>
    <w:rsid w:val="00E83566"/>
    <w:rsid w:val="00F10AE2"/>
    <w:rsid w:val="00F355A8"/>
    <w:rsid w:val="00F61D14"/>
    <w:rsid w:val="00F701B0"/>
    <w:rsid w:val="00F836CD"/>
    <w:rsid w:val="00FB3C67"/>
    <w:rsid w:val="00FC3042"/>
    <w:rsid w:val="00FE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DFF3"/>
  <w15:docId w15:val="{6B22D8A8-3B1A-40C7-8936-0DD3BC27D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83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Буллит"/>
    <w:basedOn w:val="a0"/>
    <w:link w:val="a4"/>
    <w:qFormat/>
    <w:rsid w:val="00D83ECF"/>
    <w:pPr>
      <w:numPr>
        <w:numId w:val="1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4">
    <w:name w:val="Буллит Знак"/>
    <w:link w:val="a"/>
    <w:rsid w:val="00D83ECF"/>
    <w:rPr>
      <w:rFonts w:ascii="Arial" w:eastAsia="Times New Roman" w:hAnsi="Arial" w:cs="Times New Roman"/>
      <w:lang w:val="x-none" w:eastAsia="x-none"/>
    </w:rPr>
  </w:style>
  <w:style w:type="paragraph" w:styleId="a5">
    <w:name w:val="List Paragraph"/>
    <w:basedOn w:val="a0"/>
    <w:uiPriority w:val="34"/>
    <w:qFormat/>
    <w:rsid w:val="008B5EE9"/>
    <w:pPr>
      <w:ind w:left="720"/>
      <w:contextualSpacing/>
    </w:pPr>
  </w:style>
  <w:style w:type="character" w:styleId="a6">
    <w:name w:val="Hyperlink"/>
    <w:uiPriority w:val="99"/>
    <w:rsid w:val="001A176B"/>
    <w:rPr>
      <w:color w:val="0000FF"/>
      <w:u w:val="single"/>
    </w:rPr>
  </w:style>
  <w:style w:type="character" w:styleId="a7">
    <w:name w:val="page number"/>
    <w:basedOn w:val="a1"/>
    <w:rsid w:val="002B6A4D"/>
  </w:style>
  <w:style w:type="character" w:styleId="a8">
    <w:name w:val="Strong"/>
    <w:uiPriority w:val="22"/>
    <w:qFormat/>
    <w:rsid w:val="002B6A4D"/>
    <w:rPr>
      <w:b/>
      <w:bCs/>
    </w:rPr>
  </w:style>
  <w:style w:type="paragraph" w:customStyle="1" w:styleId="Default">
    <w:name w:val="Default"/>
    <w:rsid w:val="002B6A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Emphasis"/>
    <w:qFormat/>
    <w:rsid w:val="00212E78"/>
    <w:rPr>
      <w:i/>
      <w:iCs/>
    </w:rPr>
  </w:style>
  <w:style w:type="paragraph" w:styleId="aa">
    <w:name w:val="Balloon Text"/>
    <w:basedOn w:val="a0"/>
    <w:link w:val="ab"/>
    <w:uiPriority w:val="99"/>
    <w:semiHidden/>
    <w:unhideWhenUsed/>
    <w:rsid w:val="00212E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212E7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imes12">
    <w:name w:val="Times 12"/>
    <w:basedOn w:val="a0"/>
    <w:rsid w:val="00700E5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inery.yaroslavl.su/index.php?module=tend&amp;page=stop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efinery.yaroslavl.su/index.php?module=tend&amp;page=sto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efinery.yaroslavl.s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hotline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5AE0F-A302-42E6-901A-F84D88999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7</Pages>
  <Words>2907</Words>
  <Characters>16574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Макарьина</dc:creator>
  <cp:lastModifiedBy>prokofevov</cp:lastModifiedBy>
  <cp:revision>22</cp:revision>
  <cp:lastPrinted>2019-05-07T09:52:00Z</cp:lastPrinted>
  <dcterms:created xsi:type="dcterms:W3CDTF">2019-01-11T06:04:00Z</dcterms:created>
  <dcterms:modified xsi:type="dcterms:W3CDTF">2019-05-14T11:52:00Z</dcterms:modified>
</cp:coreProperties>
</file>