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9D295B">
        <w:rPr>
          <w:rFonts w:ascii="Times New Roman" w:hAnsi="Times New Roman"/>
          <w:b/>
          <w:color w:val="FF0000"/>
          <w:sz w:val="24"/>
          <w:szCs w:val="24"/>
        </w:rPr>
        <w:t>ЗП109337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9D295B" w:rsidRPr="00FC7887">
        <w:rPr>
          <w:rFonts w:ascii="Times New Roman" w:hAnsi="Times New Roman"/>
          <w:b/>
          <w:color w:val="FF0000"/>
          <w:sz w:val="20"/>
          <w:szCs w:val="20"/>
        </w:rPr>
        <w:t>Поставка масел и смазок на 2022 год</w:t>
      </w:r>
      <w:r w:rsidR="00057296" w:rsidRPr="00A27F9F">
        <w:rPr>
          <w:rFonts w:ascii="Times New Roman" w:hAnsi="Times New Roman"/>
          <w:b/>
          <w:color w:val="FF0000"/>
          <w:sz w:val="20"/>
          <w:szCs w:val="20"/>
        </w:rPr>
        <w:t xml:space="preserve"> для </w:t>
      </w:r>
      <w:bookmarkStart w:id="0" w:name="_GoBack"/>
      <w:bookmarkEnd w:id="0"/>
      <w:r w:rsidR="00057296" w:rsidRPr="00A27F9F">
        <w:rPr>
          <w:rFonts w:ascii="Times New Roman" w:hAnsi="Times New Roman"/>
          <w:b/>
          <w:color w:val="FF0000"/>
          <w:sz w:val="20"/>
          <w:szCs w:val="20"/>
        </w:rPr>
        <w:t>ПАО "</w:t>
      </w:r>
      <w:proofErr w:type="spellStart"/>
      <w:r w:rsidR="00057296" w:rsidRPr="00A27F9F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057296" w:rsidRPr="00A27F9F">
        <w:rPr>
          <w:rFonts w:ascii="Times New Roman" w:hAnsi="Times New Roman"/>
          <w:b/>
          <w:color w:val="FF0000"/>
          <w:sz w:val="20"/>
          <w:szCs w:val="20"/>
        </w:rPr>
        <w:t>-ЯНОС"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9D295B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№475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57296"/>
    <w:rsid w:val="001C550C"/>
    <w:rsid w:val="001E45DA"/>
    <w:rsid w:val="003A25D6"/>
    <w:rsid w:val="00422B5A"/>
    <w:rsid w:val="00445027"/>
    <w:rsid w:val="00584286"/>
    <w:rsid w:val="0068735C"/>
    <w:rsid w:val="00865065"/>
    <w:rsid w:val="009D295B"/>
    <w:rsid w:val="009E6ED4"/>
    <w:rsid w:val="00A57822"/>
    <w:rsid w:val="00AB71DC"/>
    <w:rsid w:val="00AC6817"/>
    <w:rsid w:val="00BB4D93"/>
    <w:rsid w:val="00D04857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2F52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12</cp:revision>
  <dcterms:created xsi:type="dcterms:W3CDTF">2019-12-27T08:39:00Z</dcterms:created>
  <dcterms:modified xsi:type="dcterms:W3CDTF">2021-09-09T09:29:00Z</dcterms:modified>
</cp:coreProperties>
</file>