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60062A" w:rsidRDefault="00BB4D93" w:rsidP="0060062A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hyperlink r:id="rId4" w:history="1">
        <w:r>
          <w:rPr>
            <w:rStyle w:val="a3"/>
            <w:rFonts w:ascii="Segoe UI" w:eastAsia="Times New Roman" w:hAnsi="Segoe UI" w:cs="Segoe UI"/>
            <w:sz w:val="20"/>
            <w:szCs w:val="20"/>
            <w:lang w:eastAsia="ru-RU"/>
          </w:rPr>
          <w:t>https://www.tektorg.ru/223-fz/procedures?q=812057</w:t>
        </w:r>
      </w:hyperlink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) опубликовано извещение о проведении закупочной процедуры (</w:t>
      </w:r>
      <w:r w:rsidR="0060062A" w:rsidRPr="0060062A">
        <w:rPr>
          <w:rFonts w:ascii="Times New Roman" w:hAnsi="Times New Roman"/>
          <w:b/>
          <w:color w:val="FF0000"/>
        </w:rPr>
        <w:t>ЗП904018</w:t>
      </w:r>
      <w:r w:rsidRPr="0060062A">
        <w:rPr>
          <w:rFonts w:ascii="Times New Roman" w:eastAsia="Times New Roman" w:hAnsi="Times New Roman" w:cs="Segoe UI"/>
          <w:b/>
          <w:color w:val="FF0000"/>
          <w:sz w:val="20"/>
          <w:szCs w:val="20"/>
          <w:lang w:eastAsia="ru-RU"/>
        </w:rPr>
        <w:t>)</w:t>
      </w: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60062A">
        <w:rPr>
          <w:b/>
          <w:snapToGrid w:val="0"/>
          <w:sz w:val="24"/>
          <w:szCs w:val="24"/>
        </w:rPr>
        <w:t xml:space="preserve">воздуходувок </w:t>
      </w:r>
      <w:r w:rsidR="0060062A" w:rsidRPr="0060062A">
        <w:rPr>
          <w:b/>
          <w:snapToGrid w:val="0"/>
          <w:sz w:val="24"/>
          <w:szCs w:val="24"/>
        </w:rPr>
        <w:t>для установки ЛГ-35/11 ПАО «</w:t>
      </w:r>
      <w:proofErr w:type="spellStart"/>
      <w:r w:rsidR="0060062A" w:rsidRPr="0060062A">
        <w:rPr>
          <w:b/>
          <w:snapToGrid w:val="0"/>
          <w:sz w:val="24"/>
          <w:szCs w:val="24"/>
        </w:rPr>
        <w:t>Славнефть</w:t>
      </w:r>
      <w:proofErr w:type="spellEnd"/>
      <w:r w:rsidR="0060062A" w:rsidRPr="0060062A">
        <w:rPr>
          <w:b/>
          <w:snapToGrid w:val="0"/>
          <w:sz w:val="24"/>
          <w:szCs w:val="24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2470BE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№1</w:t>
      </w:r>
      <w:r w:rsidR="0060062A">
        <w:rPr>
          <w:rFonts w:ascii="Segoe UI" w:eastAsia="Times New Roman" w:hAnsi="Segoe UI" w:cs="Segoe UI"/>
          <w:sz w:val="20"/>
          <w:szCs w:val="20"/>
          <w:lang w:eastAsia="ru-RU"/>
        </w:rPr>
        <w:t>52</w:t>
      </w:r>
      <w:bookmarkStart w:id="0" w:name="_GoBack"/>
      <w:bookmarkEnd w:id="0"/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2470BE"/>
    <w:rsid w:val="0060062A"/>
    <w:rsid w:val="00865065"/>
    <w:rsid w:val="00A57822"/>
    <w:rsid w:val="00B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02E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torg.ru/223-fz/procedures?q=81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2</cp:revision>
  <dcterms:created xsi:type="dcterms:W3CDTF">2019-04-02T12:53:00Z</dcterms:created>
  <dcterms:modified xsi:type="dcterms:W3CDTF">2019-04-02T12:53:00Z</dcterms:modified>
</cp:coreProperties>
</file>